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7F6" w:rsidRDefault="00FF1531">
      <w:pPr>
        <w:adjustRightInd w:val="0"/>
        <w:snapToGrid w:val="0"/>
        <w:jc w:val="center"/>
        <w:rPr>
          <w:rFonts w:ascii="方正小标宋简体" w:eastAsia="方正小标宋简体" w:hAnsi="华文中宋"/>
          <w:b/>
          <w:sz w:val="44"/>
          <w:szCs w:val="44"/>
        </w:rPr>
      </w:pPr>
      <w:r>
        <w:rPr>
          <w:rFonts w:ascii="方正小标宋简体" w:eastAsia="方正小标宋简体" w:hAnsi="华文中宋" w:hint="eastAsia"/>
          <w:b/>
          <w:sz w:val="44"/>
          <w:szCs w:val="44"/>
        </w:rPr>
        <w:t>乐山师范学院维修工程管理办法（修订）</w:t>
      </w:r>
    </w:p>
    <w:p w:rsidR="006647F6" w:rsidRDefault="00FF1531" w:rsidP="00BB588D">
      <w:pPr>
        <w:spacing w:beforeLines="50" w:afterLines="50" w:line="520" w:lineRule="exact"/>
        <w:jc w:val="center"/>
        <w:rPr>
          <w:rFonts w:ascii="黑体" w:eastAsia="黑体" w:hAnsi="黑体"/>
          <w:sz w:val="32"/>
          <w:szCs w:val="32"/>
        </w:rPr>
      </w:pPr>
      <w:r>
        <w:rPr>
          <w:rFonts w:ascii="黑体" w:eastAsia="黑体" w:hAnsi="黑体" w:hint="eastAsia"/>
          <w:sz w:val="32"/>
          <w:szCs w:val="32"/>
        </w:rPr>
        <w:t>第一章总则</w:t>
      </w:r>
    </w:p>
    <w:p w:rsidR="006647F6" w:rsidRDefault="00FF1531" w:rsidP="00BB588D">
      <w:pPr>
        <w:spacing w:beforeLines="50" w:afterLines="50" w:line="520" w:lineRule="exact"/>
        <w:ind w:firstLineChars="200" w:firstLine="643"/>
        <w:rPr>
          <w:rFonts w:ascii="仿宋_GB2312" w:eastAsia="仿宋_GB2312" w:hAnsi="仿宋"/>
          <w:sz w:val="32"/>
          <w:szCs w:val="32"/>
        </w:rPr>
      </w:pPr>
      <w:r>
        <w:rPr>
          <w:rFonts w:ascii="楷体_GB2312" w:eastAsia="楷体_GB2312" w:hAnsi="黑体" w:hint="eastAsia"/>
          <w:b/>
          <w:sz w:val="32"/>
          <w:szCs w:val="32"/>
        </w:rPr>
        <w:t>第一条</w:t>
      </w:r>
      <w:r>
        <w:rPr>
          <w:rFonts w:ascii="仿宋_GB2312" w:eastAsia="仿宋_GB2312" w:hAnsi="仿宋" w:hint="eastAsia"/>
          <w:sz w:val="32"/>
          <w:szCs w:val="32"/>
        </w:rPr>
        <w:t>为加强学校维修管理，保障建（构）筑物及配套设施使用安全</w:t>
      </w:r>
      <w:r>
        <w:rPr>
          <w:rFonts w:ascii="仿宋_GB2312" w:eastAsia="仿宋_GB2312" w:hAnsi="仿宋"/>
          <w:sz w:val="32"/>
          <w:szCs w:val="32"/>
        </w:rPr>
        <w:t>,</w:t>
      </w:r>
      <w:r>
        <w:rPr>
          <w:rFonts w:ascii="仿宋_GB2312" w:eastAsia="仿宋_GB2312" w:hAnsi="仿宋" w:hint="eastAsia"/>
          <w:sz w:val="32"/>
          <w:szCs w:val="32"/>
        </w:rPr>
        <w:t>厘清工作职责和内容，规范工作程序，提高工作效率，更好地为学校事业发展服务，根据国家法律法规及相关政策，结合学校实际，特制定本办法。</w:t>
      </w:r>
    </w:p>
    <w:p w:rsidR="006647F6" w:rsidRDefault="00FF1531" w:rsidP="00BB588D">
      <w:pPr>
        <w:spacing w:beforeLines="50" w:afterLines="50" w:line="520" w:lineRule="exact"/>
        <w:ind w:firstLineChars="200" w:firstLine="643"/>
        <w:rPr>
          <w:rFonts w:ascii="仿宋_GB2312" w:eastAsia="仿宋_GB2312" w:hAnsi="仿宋"/>
          <w:sz w:val="32"/>
          <w:szCs w:val="32"/>
        </w:rPr>
      </w:pPr>
      <w:r>
        <w:rPr>
          <w:rFonts w:ascii="楷体_GB2312" w:eastAsia="楷体_GB2312" w:hAnsi="黑体" w:hint="eastAsia"/>
          <w:b/>
          <w:sz w:val="32"/>
          <w:szCs w:val="32"/>
        </w:rPr>
        <w:t>第二条</w:t>
      </w:r>
      <w:r>
        <w:rPr>
          <w:rFonts w:ascii="仿宋_GB2312" w:eastAsia="仿宋_GB2312" w:hAnsi="仿宋" w:hint="eastAsia"/>
          <w:sz w:val="32"/>
          <w:szCs w:val="32"/>
        </w:rPr>
        <w:t>本办法的维修工程是指对全校范围内已建成建（构）筑物及其配套设施（包括园林绿化、消防设施、强电弱电）的拆改、翻修、维护、装饰装修以及扩建、改建工程。</w:t>
      </w:r>
    </w:p>
    <w:p w:rsidR="006647F6" w:rsidRPr="00BB588D" w:rsidRDefault="00FF1531" w:rsidP="00BB588D">
      <w:pPr>
        <w:spacing w:beforeLines="50" w:afterLines="50"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本办</w:t>
      </w:r>
      <w:r w:rsidRPr="00BB588D">
        <w:rPr>
          <w:rFonts w:ascii="仿宋_GB2312" w:eastAsia="仿宋_GB2312" w:hAnsi="仿宋" w:hint="eastAsia"/>
          <w:sz w:val="32"/>
          <w:szCs w:val="32"/>
        </w:rPr>
        <w:t>法适用范围：学校的教学用房（含实验室环境改造）、科研用房、行政办公用房、公有住房、学生宿舍、食堂、道路、广场、运动场等公共建（构）筑物及公共设施、公共水电、校园网络、监控及因灾损毁修复等维修工程。</w:t>
      </w:r>
    </w:p>
    <w:p w:rsidR="006647F6" w:rsidRPr="00BB588D" w:rsidRDefault="00FF1531" w:rsidP="00BB588D">
      <w:pPr>
        <w:spacing w:beforeLines="50" w:afterLines="50" w:line="520" w:lineRule="exact"/>
        <w:ind w:firstLineChars="200" w:firstLine="640"/>
        <w:rPr>
          <w:rFonts w:ascii="仿宋_GB2312" w:eastAsia="仿宋_GB2312" w:hAnsi="仿宋"/>
          <w:sz w:val="32"/>
          <w:szCs w:val="32"/>
        </w:rPr>
      </w:pPr>
      <w:r w:rsidRPr="00BB588D">
        <w:rPr>
          <w:rFonts w:ascii="仿宋_GB2312" w:eastAsia="仿宋_GB2312" w:hAnsi="仿宋" w:hint="eastAsia"/>
          <w:sz w:val="32"/>
          <w:szCs w:val="32"/>
        </w:rPr>
        <w:t>学校仪器、设备的维修按照《乐山师范学院国有资产管理办法》的相关规定实施；教职工校内私有产权住宅的维修按《四川省住宅专项维修资金管理细则》规定执行，不适用本办法。</w:t>
      </w:r>
    </w:p>
    <w:p w:rsidR="006647F6" w:rsidRPr="00BB588D" w:rsidRDefault="00FF1531" w:rsidP="00BB588D">
      <w:pPr>
        <w:spacing w:beforeLines="50" w:afterLines="50" w:line="520" w:lineRule="exact"/>
        <w:ind w:firstLineChars="200" w:firstLine="643"/>
        <w:rPr>
          <w:rFonts w:ascii="仿宋_GB2312" w:eastAsia="仿宋_GB2312" w:hAnsi="仿宋"/>
          <w:sz w:val="32"/>
          <w:szCs w:val="32"/>
        </w:rPr>
      </w:pPr>
      <w:r w:rsidRPr="00BB588D">
        <w:rPr>
          <w:rFonts w:ascii="楷体_GB2312" w:eastAsia="楷体_GB2312" w:hAnsi="黑体" w:hint="eastAsia"/>
          <w:b/>
          <w:sz w:val="32"/>
          <w:szCs w:val="32"/>
        </w:rPr>
        <w:t>第三条</w:t>
      </w:r>
      <w:r w:rsidRPr="00BB588D">
        <w:rPr>
          <w:rFonts w:ascii="仿宋_GB2312" w:eastAsia="仿宋_GB2312" w:hAnsi="仿宋" w:hint="eastAsia"/>
          <w:sz w:val="32"/>
          <w:szCs w:val="32"/>
        </w:rPr>
        <w:t>学校维修工程按照量力而行、计划优先、保障重点、超标自负的原则，进行项目化、标准化、规范化、制度化管理。</w:t>
      </w:r>
    </w:p>
    <w:p w:rsidR="006647F6" w:rsidRPr="00BB588D" w:rsidRDefault="00FF1531" w:rsidP="00BB588D">
      <w:pPr>
        <w:spacing w:beforeLines="50" w:afterLines="50" w:line="520" w:lineRule="exact"/>
        <w:ind w:firstLineChars="200" w:firstLine="643"/>
        <w:rPr>
          <w:rFonts w:ascii="仿宋_GB2312" w:eastAsia="仿宋_GB2312" w:hAnsi="仿宋"/>
          <w:sz w:val="32"/>
          <w:szCs w:val="32"/>
        </w:rPr>
      </w:pPr>
      <w:r w:rsidRPr="00BB588D">
        <w:rPr>
          <w:rFonts w:ascii="楷体_GB2312" w:eastAsia="楷体_GB2312" w:hAnsi="黑体" w:hint="eastAsia"/>
          <w:b/>
          <w:sz w:val="32"/>
          <w:szCs w:val="32"/>
        </w:rPr>
        <w:t>第四条</w:t>
      </w:r>
      <w:r w:rsidRPr="00BB588D">
        <w:rPr>
          <w:rFonts w:ascii="仿宋_GB2312" w:eastAsia="仿宋_GB2312" w:hAnsi="仿宋" w:hint="eastAsia"/>
          <w:sz w:val="32"/>
          <w:szCs w:val="32"/>
        </w:rPr>
        <w:t>维修工程分为日常维修和专项维修，日常维修按部门职责分别由后勤与国有资产管理处、教育信息技术中心、保卫处牵头组织实施；专项维修由基本建设处牵头组织实施。</w:t>
      </w:r>
    </w:p>
    <w:p w:rsidR="006647F6" w:rsidRPr="00BB588D" w:rsidRDefault="00FF1531" w:rsidP="00BB588D">
      <w:pPr>
        <w:spacing w:beforeLines="50" w:afterLines="50" w:line="520" w:lineRule="exact"/>
        <w:jc w:val="center"/>
        <w:rPr>
          <w:rFonts w:ascii="黑体" w:eastAsia="黑体" w:hAnsi="黑体"/>
          <w:sz w:val="32"/>
          <w:szCs w:val="32"/>
        </w:rPr>
      </w:pPr>
      <w:r w:rsidRPr="00BB588D">
        <w:rPr>
          <w:rFonts w:ascii="黑体" w:eastAsia="黑体" w:hAnsi="黑体" w:hint="eastAsia"/>
          <w:sz w:val="32"/>
          <w:szCs w:val="32"/>
        </w:rPr>
        <w:t>第二章日常维修</w:t>
      </w:r>
    </w:p>
    <w:p w:rsidR="006647F6" w:rsidRPr="00BB588D" w:rsidRDefault="00FF1531" w:rsidP="00BB588D">
      <w:pPr>
        <w:spacing w:beforeLines="50" w:afterLines="50" w:line="520" w:lineRule="exact"/>
        <w:ind w:firstLineChars="200" w:firstLine="643"/>
        <w:rPr>
          <w:rFonts w:ascii="仿宋_GB2312" w:eastAsia="仿宋_GB2312" w:hAnsi="仿宋"/>
          <w:sz w:val="32"/>
          <w:szCs w:val="32"/>
        </w:rPr>
      </w:pPr>
      <w:r w:rsidRPr="00BB588D">
        <w:rPr>
          <w:rFonts w:ascii="楷体_GB2312" w:eastAsia="楷体_GB2312" w:hAnsi="黑体" w:hint="eastAsia"/>
          <w:b/>
          <w:sz w:val="32"/>
          <w:szCs w:val="32"/>
        </w:rPr>
        <w:t>第五条</w:t>
      </w:r>
      <w:r w:rsidRPr="00BB588D">
        <w:rPr>
          <w:rFonts w:ascii="仿宋_GB2312" w:eastAsia="仿宋_GB2312" w:hAnsi="仿宋" w:hint="eastAsia"/>
          <w:sz w:val="32"/>
          <w:szCs w:val="32"/>
        </w:rPr>
        <w:t>日常维修即保障房屋及设施的正常使用的维修工程，单项工程不超过</w:t>
      </w:r>
      <w:r w:rsidRPr="00BB588D">
        <w:rPr>
          <w:rFonts w:ascii="仿宋_GB2312" w:eastAsia="仿宋_GB2312" w:hAnsi="仿宋"/>
          <w:sz w:val="32"/>
          <w:szCs w:val="32"/>
        </w:rPr>
        <w:t>50</w:t>
      </w:r>
      <w:r w:rsidRPr="00BB588D">
        <w:rPr>
          <w:rFonts w:ascii="仿宋_GB2312" w:eastAsia="仿宋_GB2312" w:hAnsi="仿宋" w:hint="eastAsia"/>
          <w:sz w:val="32"/>
          <w:szCs w:val="32"/>
        </w:rPr>
        <w:t>万。日常维修实行按范围和项目分类管理，经费由相关职能部门按《乐山师范学院预算管理办法》列入部门预算。日常维</w:t>
      </w:r>
      <w:r w:rsidRPr="00BB588D">
        <w:rPr>
          <w:rFonts w:ascii="仿宋_GB2312" w:eastAsia="仿宋_GB2312" w:hAnsi="仿宋" w:hint="eastAsia"/>
          <w:sz w:val="32"/>
          <w:szCs w:val="32"/>
        </w:rPr>
        <w:lastRenderedPageBreak/>
        <w:t>修责任单位职责如下：</w:t>
      </w:r>
    </w:p>
    <w:p w:rsidR="006647F6" w:rsidRPr="00BB588D" w:rsidRDefault="00FF1531" w:rsidP="00BB588D">
      <w:pPr>
        <w:spacing w:beforeLines="50" w:afterLines="50" w:line="520" w:lineRule="exact"/>
        <w:ind w:firstLineChars="200" w:firstLine="640"/>
        <w:rPr>
          <w:rFonts w:ascii="仿宋_GB2312" w:eastAsia="仿宋_GB2312" w:hAnsi="仿宋"/>
          <w:sz w:val="32"/>
          <w:szCs w:val="32"/>
        </w:rPr>
      </w:pPr>
      <w:r w:rsidRPr="00BB588D">
        <w:rPr>
          <w:rFonts w:ascii="仿宋_GB2312" w:eastAsia="仿宋_GB2312" w:hAnsi="仿宋"/>
          <w:sz w:val="32"/>
          <w:szCs w:val="32"/>
        </w:rPr>
        <w:t>1.</w:t>
      </w:r>
      <w:r w:rsidRPr="00BB588D">
        <w:rPr>
          <w:rFonts w:ascii="仿宋_GB2312" w:eastAsia="仿宋_GB2312" w:hAnsi="仿宋" w:hint="eastAsia"/>
          <w:sz w:val="32"/>
          <w:szCs w:val="32"/>
        </w:rPr>
        <w:t>后勤与国有资产管理处负责公有住房、教学用房（含实验室环境改造）、行政办公用房、科研用房、食堂、学生宿舍、道路、广场、运动场等公共建（构）筑物及公共设施、公共水电管网、电梯空调、抢险损毁修复等维修。</w:t>
      </w:r>
    </w:p>
    <w:p w:rsidR="006647F6" w:rsidRPr="00BB588D" w:rsidRDefault="00FF1531" w:rsidP="00BB588D">
      <w:pPr>
        <w:spacing w:beforeLines="50" w:afterLines="50" w:line="520" w:lineRule="exact"/>
        <w:ind w:firstLineChars="200" w:firstLine="640"/>
        <w:rPr>
          <w:rFonts w:ascii="仿宋_GB2312" w:eastAsia="仿宋_GB2312" w:hAnsi="仿宋"/>
          <w:sz w:val="32"/>
          <w:szCs w:val="32"/>
        </w:rPr>
      </w:pPr>
      <w:r w:rsidRPr="00BB588D">
        <w:rPr>
          <w:rFonts w:ascii="仿宋_GB2312" w:eastAsia="仿宋_GB2312" w:hAnsi="仿宋" w:hint="eastAsia"/>
          <w:sz w:val="32"/>
          <w:szCs w:val="32"/>
        </w:rPr>
        <w:t>2</w:t>
      </w:r>
      <w:r w:rsidRPr="00BB588D">
        <w:rPr>
          <w:rFonts w:ascii="仿宋_GB2312" w:eastAsia="仿宋_GB2312" w:hAnsi="仿宋"/>
          <w:sz w:val="32"/>
          <w:szCs w:val="32"/>
        </w:rPr>
        <w:t>.</w:t>
      </w:r>
      <w:r w:rsidRPr="00BB588D">
        <w:rPr>
          <w:rFonts w:ascii="仿宋_GB2312" w:eastAsia="仿宋_GB2312" w:hAnsi="仿宋" w:hint="eastAsia"/>
          <w:sz w:val="32"/>
          <w:szCs w:val="32"/>
        </w:rPr>
        <w:t>保卫处负责监控系统、门禁系统（含红外监控系统）、消防设施的维修。</w:t>
      </w:r>
    </w:p>
    <w:p w:rsidR="006647F6" w:rsidRPr="00BB588D" w:rsidRDefault="00FF1531" w:rsidP="00BB588D">
      <w:pPr>
        <w:spacing w:beforeLines="50" w:afterLines="50" w:line="520" w:lineRule="exact"/>
        <w:ind w:firstLineChars="200" w:firstLine="640"/>
        <w:rPr>
          <w:rFonts w:ascii="仿宋_GB2312" w:eastAsia="仿宋_GB2312" w:hAnsi="仿宋"/>
          <w:sz w:val="32"/>
          <w:szCs w:val="32"/>
        </w:rPr>
      </w:pPr>
      <w:r w:rsidRPr="00BB588D">
        <w:rPr>
          <w:rFonts w:ascii="仿宋_GB2312" w:eastAsia="仿宋_GB2312" w:hAnsi="仿宋" w:hint="eastAsia"/>
          <w:sz w:val="32"/>
          <w:szCs w:val="32"/>
        </w:rPr>
        <w:t>3</w:t>
      </w:r>
      <w:r w:rsidRPr="00BB588D">
        <w:rPr>
          <w:rFonts w:ascii="仿宋_GB2312" w:eastAsia="仿宋_GB2312" w:hAnsi="仿宋"/>
          <w:sz w:val="32"/>
          <w:szCs w:val="32"/>
        </w:rPr>
        <w:t>.</w:t>
      </w:r>
      <w:r w:rsidRPr="00BB588D">
        <w:rPr>
          <w:rFonts w:ascii="仿宋_GB2312" w:eastAsia="仿宋_GB2312" w:hAnsi="仿宋" w:hint="eastAsia"/>
          <w:sz w:val="32"/>
          <w:szCs w:val="32"/>
        </w:rPr>
        <w:t>教育信息技术中心负责学校校园网络维修。</w:t>
      </w:r>
    </w:p>
    <w:p w:rsidR="006647F6" w:rsidRPr="00BB588D" w:rsidRDefault="00FF1531" w:rsidP="00BB588D">
      <w:pPr>
        <w:spacing w:beforeLines="50" w:afterLines="50" w:line="520" w:lineRule="exact"/>
        <w:ind w:firstLineChars="200" w:firstLine="643"/>
        <w:rPr>
          <w:rFonts w:ascii="仿宋_GB2312" w:eastAsia="仿宋_GB2312" w:hAnsi="仿宋"/>
          <w:sz w:val="32"/>
          <w:szCs w:val="32"/>
        </w:rPr>
      </w:pPr>
      <w:r w:rsidRPr="00BB588D">
        <w:rPr>
          <w:rFonts w:ascii="楷体_GB2312" w:eastAsia="楷体_GB2312" w:hAnsi="黑体" w:hint="eastAsia"/>
          <w:b/>
          <w:sz w:val="32"/>
          <w:szCs w:val="32"/>
        </w:rPr>
        <w:t>第六条</w:t>
      </w:r>
      <w:r w:rsidRPr="00BB588D">
        <w:rPr>
          <w:rFonts w:ascii="仿宋_GB2312" w:eastAsia="仿宋_GB2312" w:hAnsi="仿宋" w:hint="eastAsia"/>
          <w:sz w:val="32"/>
          <w:szCs w:val="32"/>
        </w:rPr>
        <w:t>日常维修管理</w:t>
      </w:r>
    </w:p>
    <w:p w:rsidR="006647F6" w:rsidRPr="00BB588D" w:rsidRDefault="00FF1531" w:rsidP="00BB588D">
      <w:pPr>
        <w:spacing w:beforeLines="50" w:afterLines="50" w:line="520" w:lineRule="exact"/>
        <w:ind w:firstLineChars="200" w:firstLine="640"/>
        <w:rPr>
          <w:rFonts w:ascii="仿宋_GB2312" w:eastAsia="仿宋_GB2312" w:hAnsi="仿宋"/>
          <w:sz w:val="32"/>
          <w:szCs w:val="32"/>
        </w:rPr>
      </w:pPr>
      <w:r w:rsidRPr="00BB588D">
        <w:rPr>
          <w:rFonts w:ascii="仿宋_GB2312" w:eastAsia="仿宋_GB2312" w:hAnsi="仿宋" w:hint="eastAsia"/>
          <w:sz w:val="32"/>
          <w:szCs w:val="32"/>
        </w:rPr>
        <w:t>（一）日常维修项目的内容：</w:t>
      </w:r>
    </w:p>
    <w:p w:rsidR="006647F6" w:rsidRPr="00BB588D" w:rsidRDefault="00FF1531" w:rsidP="00BB588D">
      <w:pPr>
        <w:spacing w:beforeLines="50" w:afterLines="50" w:line="520" w:lineRule="exact"/>
        <w:ind w:firstLineChars="200" w:firstLine="640"/>
        <w:rPr>
          <w:rFonts w:ascii="仿宋_GB2312" w:eastAsia="仿宋_GB2312" w:hAnsi="仿宋"/>
          <w:sz w:val="32"/>
          <w:szCs w:val="32"/>
        </w:rPr>
      </w:pPr>
      <w:r w:rsidRPr="00BB588D">
        <w:rPr>
          <w:rFonts w:ascii="仿宋_GB2312" w:eastAsia="仿宋_GB2312" w:hAnsi="仿宋"/>
          <w:sz w:val="32"/>
          <w:szCs w:val="32"/>
        </w:rPr>
        <w:t>1.</w:t>
      </w:r>
      <w:r w:rsidRPr="00BB588D">
        <w:rPr>
          <w:rFonts w:ascii="仿宋_GB2312" w:eastAsia="仿宋_GB2312" w:hAnsi="仿宋" w:hint="eastAsia"/>
          <w:sz w:val="32"/>
          <w:szCs w:val="32"/>
        </w:rPr>
        <w:t>使用部门通过电话报修、书面报修、</w:t>
      </w:r>
      <w:r w:rsidRPr="00BB588D">
        <w:rPr>
          <w:rFonts w:ascii="仿宋_GB2312" w:eastAsia="仿宋_GB2312" w:hAnsi="仿宋"/>
          <w:sz w:val="32"/>
          <w:szCs w:val="32"/>
        </w:rPr>
        <w:t>OA</w:t>
      </w:r>
      <w:r w:rsidRPr="00BB588D">
        <w:rPr>
          <w:rFonts w:ascii="仿宋_GB2312" w:eastAsia="仿宋_GB2312" w:hAnsi="仿宋" w:hint="eastAsia"/>
          <w:sz w:val="32"/>
          <w:szCs w:val="32"/>
        </w:rPr>
        <w:t>系统报修等多种途径向相关职能部门提交的维修申请项目；</w:t>
      </w:r>
    </w:p>
    <w:p w:rsidR="006647F6" w:rsidRPr="00BB588D" w:rsidRDefault="00FF1531" w:rsidP="00BB588D">
      <w:pPr>
        <w:spacing w:beforeLines="50" w:afterLines="50" w:line="520" w:lineRule="exact"/>
        <w:ind w:firstLineChars="200" w:firstLine="640"/>
        <w:rPr>
          <w:rFonts w:ascii="仿宋_GB2312" w:eastAsia="仿宋_GB2312" w:hAnsi="仿宋"/>
          <w:sz w:val="32"/>
          <w:szCs w:val="32"/>
        </w:rPr>
      </w:pPr>
      <w:r w:rsidRPr="00BB588D">
        <w:rPr>
          <w:rFonts w:ascii="仿宋_GB2312" w:eastAsia="仿宋_GB2312" w:hAnsi="仿宋"/>
          <w:sz w:val="32"/>
          <w:szCs w:val="32"/>
        </w:rPr>
        <w:t>2.</w:t>
      </w:r>
      <w:r w:rsidRPr="00BB588D">
        <w:rPr>
          <w:rFonts w:ascii="仿宋_GB2312" w:eastAsia="仿宋_GB2312" w:hAnsi="仿宋" w:hint="eastAsia"/>
          <w:sz w:val="32"/>
          <w:szCs w:val="32"/>
        </w:rPr>
        <w:t>维修经费预算职能部门日常检查发现需要维修的项目。</w:t>
      </w:r>
    </w:p>
    <w:p w:rsidR="006647F6" w:rsidRPr="00BB588D" w:rsidRDefault="00FF1531" w:rsidP="00BB588D">
      <w:pPr>
        <w:spacing w:beforeLines="50" w:afterLines="50" w:line="520" w:lineRule="exact"/>
        <w:ind w:firstLineChars="200" w:firstLine="640"/>
        <w:rPr>
          <w:rFonts w:ascii="仿宋_GB2312" w:eastAsia="仿宋_GB2312" w:hAnsi="仿宋"/>
          <w:sz w:val="32"/>
          <w:szCs w:val="32"/>
        </w:rPr>
      </w:pPr>
      <w:r w:rsidRPr="00BB588D">
        <w:rPr>
          <w:rFonts w:ascii="仿宋_GB2312" w:eastAsia="仿宋_GB2312" w:hAnsi="仿宋" w:hint="eastAsia"/>
          <w:sz w:val="32"/>
          <w:szCs w:val="32"/>
        </w:rPr>
        <w:t>（二）日常维修项目实施程序</w:t>
      </w:r>
    </w:p>
    <w:p w:rsidR="006647F6" w:rsidRPr="00BB588D" w:rsidRDefault="00FF1531" w:rsidP="00BB588D">
      <w:pPr>
        <w:spacing w:beforeLines="50" w:afterLines="50" w:line="520" w:lineRule="exact"/>
        <w:ind w:firstLineChars="200" w:firstLine="640"/>
        <w:rPr>
          <w:rFonts w:ascii="仿宋_GB2312" w:eastAsia="仿宋_GB2312" w:hAnsi="仿宋"/>
          <w:sz w:val="32"/>
          <w:szCs w:val="32"/>
        </w:rPr>
      </w:pPr>
      <w:r w:rsidRPr="00BB588D">
        <w:rPr>
          <w:rFonts w:ascii="仿宋_GB2312" w:eastAsia="仿宋_GB2312" w:hAnsi="仿宋" w:hint="eastAsia"/>
          <w:sz w:val="32"/>
          <w:szCs w:val="32"/>
        </w:rPr>
        <w:t>为了提高日常维修工作效率，日常维修责任单位可通过招标入库的方式确定至少</w:t>
      </w:r>
      <w:r w:rsidRPr="00BB588D">
        <w:rPr>
          <w:rFonts w:ascii="仿宋_GB2312" w:eastAsia="仿宋_GB2312" w:hAnsi="仿宋"/>
          <w:sz w:val="32"/>
          <w:szCs w:val="32"/>
        </w:rPr>
        <w:t>3</w:t>
      </w:r>
      <w:r w:rsidRPr="00BB588D">
        <w:rPr>
          <w:rFonts w:ascii="仿宋_GB2312" w:eastAsia="仿宋_GB2312" w:hAnsi="仿宋" w:hint="eastAsia"/>
          <w:sz w:val="32"/>
          <w:szCs w:val="32"/>
        </w:rPr>
        <w:t>家工程造价、施工单位负责单项工程造价</w:t>
      </w:r>
      <w:r w:rsidRPr="00BB588D">
        <w:rPr>
          <w:rFonts w:ascii="仿宋_GB2312" w:eastAsia="仿宋_GB2312" w:hAnsi="仿宋"/>
          <w:sz w:val="32"/>
          <w:szCs w:val="32"/>
        </w:rPr>
        <w:t>1</w:t>
      </w:r>
      <w:r w:rsidRPr="00BB588D">
        <w:rPr>
          <w:rFonts w:ascii="仿宋_GB2312" w:eastAsia="仿宋_GB2312" w:hAnsi="仿宋" w:hint="eastAsia"/>
          <w:sz w:val="32"/>
          <w:szCs w:val="32"/>
        </w:rPr>
        <w:t>万元以上</w:t>
      </w:r>
      <w:r w:rsidRPr="00BB588D">
        <w:rPr>
          <w:rFonts w:ascii="仿宋_GB2312" w:eastAsia="仿宋_GB2312" w:hAnsi="仿宋"/>
          <w:sz w:val="32"/>
          <w:szCs w:val="32"/>
        </w:rPr>
        <w:t>5</w:t>
      </w:r>
      <w:r w:rsidRPr="00BB588D">
        <w:rPr>
          <w:rFonts w:ascii="仿宋_GB2312" w:eastAsia="仿宋_GB2312" w:hAnsi="仿宋" w:hint="eastAsia"/>
          <w:sz w:val="32"/>
          <w:szCs w:val="32"/>
        </w:rPr>
        <w:t>万元（不含</w:t>
      </w:r>
      <w:r w:rsidRPr="00BB588D">
        <w:rPr>
          <w:rFonts w:ascii="仿宋_GB2312" w:eastAsia="仿宋_GB2312" w:hAnsi="仿宋"/>
          <w:sz w:val="32"/>
          <w:szCs w:val="32"/>
        </w:rPr>
        <w:t>5</w:t>
      </w:r>
      <w:r w:rsidRPr="00BB588D">
        <w:rPr>
          <w:rFonts w:ascii="仿宋_GB2312" w:eastAsia="仿宋_GB2312" w:hAnsi="仿宋" w:hint="eastAsia"/>
          <w:sz w:val="32"/>
          <w:szCs w:val="32"/>
        </w:rPr>
        <w:t>万元）以下的维修任务，招标入库单位服务年限不超过</w:t>
      </w:r>
      <w:r w:rsidRPr="00BB588D">
        <w:rPr>
          <w:rFonts w:ascii="仿宋_GB2312" w:eastAsia="仿宋_GB2312" w:hAnsi="仿宋"/>
          <w:sz w:val="32"/>
          <w:szCs w:val="32"/>
        </w:rPr>
        <w:t>3</w:t>
      </w:r>
      <w:r w:rsidRPr="00BB588D">
        <w:rPr>
          <w:rFonts w:ascii="仿宋_GB2312" w:eastAsia="仿宋_GB2312" w:hAnsi="仿宋" w:hint="eastAsia"/>
          <w:sz w:val="32"/>
          <w:szCs w:val="32"/>
        </w:rPr>
        <w:t>年。</w:t>
      </w:r>
    </w:p>
    <w:p w:rsidR="006647F6" w:rsidRPr="00BB588D" w:rsidRDefault="00FF1531" w:rsidP="00BB588D">
      <w:pPr>
        <w:spacing w:beforeLines="50" w:afterLines="50" w:line="520" w:lineRule="exact"/>
        <w:ind w:firstLineChars="200" w:firstLine="640"/>
        <w:rPr>
          <w:rFonts w:ascii="仿宋_GB2312" w:eastAsia="仿宋_GB2312" w:hAnsi="仿宋"/>
          <w:sz w:val="32"/>
          <w:szCs w:val="32"/>
        </w:rPr>
      </w:pPr>
      <w:r w:rsidRPr="00BB588D">
        <w:rPr>
          <w:rFonts w:ascii="仿宋_GB2312" w:eastAsia="仿宋_GB2312" w:hAnsi="仿宋"/>
          <w:sz w:val="32"/>
          <w:szCs w:val="32"/>
        </w:rPr>
        <w:t>1.</w:t>
      </w:r>
      <w:r w:rsidRPr="00BB588D">
        <w:rPr>
          <w:rFonts w:ascii="仿宋_GB2312" w:eastAsia="仿宋_GB2312" w:hAnsi="仿宋" w:hint="eastAsia"/>
          <w:sz w:val="32"/>
          <w:szCs w:val="32"/>
        </w:rPr>
        <w:t>单项维修费用在</w:t>
      </w:r>
      <w:r w:rsidRPr="00BB588D">
        <w:rPr>
          <w:rFonts w:ascii="仿宋_GB2312" w:eastAsia="仿宋_GB2312" w:hAnsi="仿宋"/>
          <w:sz w:val="32"/>
          <w:szCs w:val="32"/>
        </w:rPr>
        <w:t>1</w:t>
      </w:r>
      <w:r w:rsidRPr="00BB588D">
        <w:rPr>
          <w:rFonts w:ascii="仿宋_GB2312" w:eastAsia="仿宋_GB2312" w:hAnsi="仿宋" w:hint="eastAsia"/>
          <w:sz w:val="32"/>
          <w:szCs w:val="32"/>
        </w:rPr>
        <w:t>万元人民币以下的维修项目，简称零星维修。零星维修由日常维修经费预算职能部门安排后勤集团实施或安排学校入库维修单位实施。</w:t>
      </w:r>
    </w:p>
    <w:p w:rsidR="006647F6" w:rsidRPr="00BB588D" w:rsidRDefault="00FF1531" w:rsidP="00BB588D">
      <w:pPr>
        <w:spacing w:beforeLines="50" w:afterLines="50" w:line="520" w:lineRule="exact"/>
        <w:ind w:firstLineChars="200" w:firstLine="640"/>
        <w:rPr>
          <w:rFonts w:ascii="仿宋_GB2312" w:eastAsia="仿宋_GB2312" w:hAnsi="仿宋"/>
          <w:sz w:val="32"/>
          <w:szCs w:val="32"/>
        </w:rPr>
      </w:pPr>
      <w:r w:rsidRPr="00BB588D">
        <w:rPr>
          <w:rFonts w:ascii="仿宋_GB2312" w:eastAsia="仿宋_GB2312" w:hAnsi="仿宋"/>
          <w:sz w:val="32"/>
          <w:szCs w:val="32"/>
        </w:rPr>
        <w:t>2.</w:t>
      </w:r>
      <w:r w:rsidRPr="00BB588D">
        <w:rPr>
          <w:rFonts w:ascii="仿宋_GB2312" w:eastAsia="仿宋_GB2312" w:hAnsi="仿宋" w:hint="eastAsia"/>
          <w:sz w:val="32"/>
          <w:szCs w:val="32"/>
        </w:rPr>
        <w:t>日常维修单项概算</w:t>
      </w:r>
      <w:r w:rsidRPr="00BB588D">
        <w:rPr>
          <w:rFonts w:ascii="仿宋_GB2312" w:eastAsia="仿宋_GB2312" w:hAnsi="仿宋"/>
          <w:sz w:val="32"/>
          <w:szCs w:val="32"/>
        </w:rPr>
        <w:t>1</w:t>
      </w:r>
      <w:r w:rsidRPr="00BB588D">
        <w:rPr>
          <w:rFonts w:ascii="仿宋_GB2312" w:eastAsia="仿宋_GB2312" w:hAnsi="仿宋" w:hint="eastAsia"/>
          <w:sz w:val="32"/>
          <w:szCs w:val="32"/>
        </w:rPr>
        <w:t>万至</w:t>
      </w:r>
      <w:r w:rsidRPr="00BB588D">
        <w:rPr>
          <w:rFonts w:ascii="仿宋_GB2312" w:eastAsia="仿宋_GB2312" w:hAnsi="仿宋"/>
          <w:sz w:val="32"/>
          <w:szCs w:val="32"/>
        </w:rPr>
        <w:t>5</w:t>
      </w:r>
      <w:r w:rsidRPr="00BB588D">
        <w:rPr>
          <w:rFonts w:ascii="仿宋_GB2312" w:eastAsia="仿宋_GB2312" w:hAnsi="仿宋" w:hint="eastAsia"/>
          <w:sz w:val="32"/>
          <w:szCs w:val="32"/>
        </w:rPr>
        <w:t>万元（不含</w:t>
      </w:r>
      <w:r w:rsidRPr="00BB588D">
        <w:rPr>
          <w:rFonts w:ascii="仿宋_GB2312" w:eastAsia="仿宋_GB2312" w:hAnsi="仿宋"/>
          <w:sz w:val="32"/>
          <w:szCs w:val="32"/>
        </w:rPr>
        <w:t>5</w:t>
      </w:r>
      <w:r w:rsidRPr="00BB588D">
        <w:rPr>
          <w:rFonts w:ascii="仿宋_GB2312" w:eastAsia="仿宋_GB2312" w:hAnsi="仿宋" w:hint="eastAsia"/>
          <w:sz w:val="32"/>
          <w:szCs w:val="32"/>
        </w:rPr>
        <w:t>万元）人民币的项目，由日常维修责任单位会同招标中心在入库维修单位中通过报价比选确定施工单位实施。</w:t>
      </w:r>
    </w:p>
    <w:p w:rsidR="006647F6" w:rsidRPr="00BB588D" w:rsidRDefault="00FF1531" w:rsidP="00BB588D">
      <w:pPr>
        <w:spacing w:beforeLines="50" w:afterLines="50" w:line="520" w:lineRule="exact"/>
        <w:ind w:firstLineChars="200" w:firstLine="640"/>
        <w:rPr>
          <w:rFonts w:ascii="仿宋_GB2312" w:eastAsia="仿宋_GB2312" w:hAnsi="仿宋"/>
          <w:sz w:val="32"/>
          <w:szCs w:val="32"/>
        </w:rPr>
      </w:pPr>
      <w:r w:rsidRPr="00BB588D">
        <w:rPr>
          <w:rFonts w:ascii="仿宋_GB2312" w:eastAsia="仿宋_GB2312" w:hAnsi="仿宋"/>
          <w:sz w:val="32"/>
          <w:szCs w:val="32"/>
        </w:rPr>
        <w:t>3.</w:t>
      </w:r>
      <w:r w:rsidRPr="00BB588D">
        <w:rPr>
          <w:rFonts w:ascii="仿宋_GB2312" w:eastAsia="仿宋_GB2312" w:hAnsi="仿宋" w:hint="eastAsia"/>
          <w:sz w:val="32"/>
          <w:szCs w:val="32"/>
        </w:rPr>
        <w:t>日常维修单项概算</w:t>
      </w:r>
      <w:r w:rsidRPr="00BB588D">
        <w:rPr>
          <w:rFonts w:ascii="仿宋_GB2312" w:eastAsia="仿宋_GB2312" w:hAnsi="仿宋"/>
          <w:sz w:val="32"/>
          <w:szCs w:val="32"/>
        </w:rPr>
        <w:t>5</w:t>
      </w:r>
      <w:r w:rsidRPr="00BB588D">
        <w:rPr>
          <w:rFonts w:ascii="仿宋_GB2312" w:eastAsia="仿宋_GB2312" w:hAnsi="仿宋" w:hint="eastAsia"/>
          <w:sz w:val="32"/>
          <w:szCs w:val="32"/>
        </w:rPr>
        <w:t>万至</w:t>
      </w:r>
      <w:r w:rsidRPr="00BB588D">
        <w:rPr>
          <w:rFonts w:ascii="仿宋_GB2312" w:eastAsia="仿宋_GB2312" w:hAnsi="仿宋"/>
          <w:sz w:val="32"/>
          <w:szCs w:val="32"/>
        </w:rPr>
        <w:t>50</w:t>
      </w:r>
      <w:r w:rsidRPr="00BB588D">
        <w:rPr>
          <w:rFonts w:ascii="仿宋_GB2312" w:eastAsia="仿宋_GB2312" w:hAnsi="仿宋" w:hint="eastAsia"/>
          <w:sz w:val="32"/>
          <w:szCs w:val="32"/>
        </w:rPr>
        <w:t>万以下的项目，由日常维修责任</w:t>
      </w:r>
      <w:r w:rsidRPr="00BB588D">
        <w:rPr>
          <w:rFonts w:ascii="仿宋_GB2312" w:eastAsia="仿宋_GB2312" w:hAnsi="仿宋" w:hint="eastAsia"/>
          <w:sz w:val="32"/>
          <w:szCs w:val="32"/>
        </w:rPr>
        <w:lastRenderedPageBreak/>
        <w:t>单位会同招标中心按《乐山师范学院采购与招标工作实施办法（修订）》的规定组织实施。</w:t>
      </w:r>
    </w:p>
    <w:p w:rsidR="006647F6" w:rsidRPr="00BB588D" w:rsidRDefault="00FF1531" w:rsidP="00BB588D">
      <w:pPr>
        <w:spacing w:beforeLines="50" w:afterLines="50" w:line="520" w:lineRule="exact"/>
        <w:ind w:firstLineChars="200" w:firstLine="643"/>
        <w:rPr>
          <w:rFonts w:ascii="仿宋_GB2312" w:eastAsia="仿宋_GB2312" w:hAnsi="仿宋"/>
          <w:sz w:val="32"/>
          <w:szCs w:val="32"/>
        </w:rPr>
      </w:pPr>
      <w:r w:rsidRPr="00BB588D">
        <w:rPr>
          <w:rFonts w:ascii="仿宋_GB2312" w:eastAsia="仿宋_GB2312" w:hAnsi="仿宋" w:hint="eastAsia"/>
          <w:b/>
          <w:sz w:val="32"/>
          <w:szCs w:val="32"/>
        </w:rPr>
        <w:t>第七条</w:t>
      </w:r>
      <w:r w:rsidRPr="00BB588D">
        <w:rPr>
          <w:rFonts w:ascii="仿宋_GB2312" w:eastAsia="仿宋_GB2312" w:hAnsi="仿宋" w:hint="eastAsia"/>
          <w:sz w:val="32"/>
          <w:szCs w:val="32"/>
        </w:rPr>
        <w:t>工程预算</w:t>
      </w:r>
    </w:p>
    <w:p w:rsidR="006647F6" w:rsidRPr="00BB588D" w:rsidRDefault="00FF1531" w:rsidP="00BB588D">
      <w:pPr>
        <w:spacing w:beforeLines="50" w:afterLines="50" w:line="520" w:lineRule="exact"/>
        <w:ind w:firstLineChars="200" w:firstLine="640"/>
        <w:rPr>
          <w:rFonts w:ascii="仿宋_GB2312" w:eastAsia="仿宋_GB2312" w:hAnsi="仿宋"/>
          <w:sz w:val="32"/>
          <w:szCs w:val="32"/>
        </w:rPr>
      </w:pPr>
      <w:r w:rsidRPr="00BB588D">
        <w:rPr>
          <w:rFonts w:ascii="仿宋_GB2312" w:eastAsia="仿宋_GB2312" w:hAnsi="仿宋" w:hint="eastAsia"/>
          <w:sz w:val="32"/>
          <w:szCs w:val="32"/>
        </w:rPr>
        <w:t>（一）工程预算编制</w:t>
      </w:r>
    </w:p>
    <w:p w:rsidR="006647F6" w:rsidRPr="00BB588D" w:rsidRDefault="00FF1531" w:rsidP="00BB588D">
      <w:pPr>
        <w:spacing w:beforeLines="50" w:afterLines="50" w:line="520" w:lineRule="exact"/>
        <w:ind w:firstLineChars="200" w:firstLine="640"/>
        <w:rPr>
          <w:rFonts w:ascii="仿宋_GB2312" w:eastAsia="仿宋_GB2312" w:hAnsi="仿宋"/>
          <w:sz w:val="32"/>
          <w:szCs w:val="32"/>
        </w:rPr>
      </w:pPr>
      <w:r w:rsidRPr="00BB588D">
        <w:rPr>
          <w:rFonts w:ascii="仿宋_GB2312" w:eastAsia="仿宋_GB2312" w:hAnsi="仿宋"/>
          <w:sz w:val="32"/>
          <w:szCs w:val="32"/>
        </w:rPr>
        <w:t>1.</w:t>
      </w:r>
      <w:r w:rsidRPr="00BB588D">
        <w:rPr>
          <w:rFonts w:ascii="仿宋_GB2312" w:eastAsia="仿宋_GB2312" w:hAnsi="仿宋" w:hint="eastAsia"/>
          <w:sz w:val="32"/>
          <w:szCs w:val="32"/>
        </w:rPr>
        <w:t>对于一般性技术含量较低的维修工程项目，由项目责任单位根据国家、省、市相关工程定额、规范，编制工程预算。</w:t>
      </w:r>
    </w:p>
    <w:p w:rsidR="006647F6" w:rsidRPr="00BB588D" w:rsidRDefault="00FF1531" w:rsidP="00BB588D">
      <w:pPr>
        <w:spacing w:beforeLines="50" w:afterLines="50" w:line="520" w:lineRule="exact"/>
        <w:ind w:firstLineChars="200" w:firstLine="640"/>
        <w:rPr>
          <w:rFonts w:ascii="仿宋_GB2312" w:eastAsia="仿宋_GB2312" w:hAnsi="仿宋"/>
          <w:sz w:val="32"/>
          <w:szCs w:val="32"/>
        </w:rPr>
      </w:pPr>
      <w:r w:rsidRPr="00BB588D">
        <w:rPr>
          <w:rFonts w:ascii="仿宋_GB2312" w:eastAsia="仿宋_GB2312" w:hAnsi="仿宋"/>
          <w:sz w:val="32"/>
          <w:szCs w:val="32"/>
        </w:rPr>
        <w:t>2.</w:t>
      </w:r>
      <w:r w:rsidRPr="00BB588D">
        <w:rPr>
          <w:rFonts w:ascii="仿宋_GB2312" w:eastAsia="仿宋_GB2312" w:hAnsi="仿宋" w:hint="eastAsia"/>
          <w:sz w:val="32"/>
          <w:szCs w:val="32"/>
        </w:rPr>
        <w:t>对于技术含量较高、功能要求复杂的维修工程项目，由入库工程造价咨询公司编制工程量清单和招标控制价。</w:t>
      </w:r>
    </w:p>
    <w:p w:rsidR="006647F6" w:rsidRPr="00BB588D" w:rsidRDefault="00FF1531" w:rsidP="00BB588D">
      <w:pPr>
        <w:spacing w:beforeLines="50" w:afterLines="50" w:line="520" w:lineRule="exact"/>
        <w:ind w:firstLineChars="200" w:firstLine="640"/>
        <w:rPr>
          <w:rFonts w:ascii="仿宋_GB2312" w:eastAsia="仿宋_GB2312" w:hAnsi="仿宋"/>
          <w:sz w:val="32"/>
          <w:szCs w:val="32"/>
        </w:rPr>
      </w:pPr>
      <w:r w:rsidRPr="00BB588D">
        <w:rPr>
          <w:rFonts w:ascii="仿宋_GB2312" w:eastAsia="仿宋_GB2312" w:hAnsi="仿宋" w:hint="eastAsia"/>
          <w:sz w:val="32"/>
          <w:szCs w:val="32"/>
        </w:rPr>
        <w:t>（二）工程预算审计</w:t>
      </w:r>
    </w:p>
    <w:p w:rsidR="006647F6" w:rsidRPr="00BB588D" w:rsidRDefault="00FF1531" w:rsidP="00BB588D">
      <w:pPr>
        <w:spacing w:beforeLines="50" w:afterLines="50" w:line="520" w:lineRule="exact"/>
        <w:ind w:firstLineChars="200" w:firstLine="640"/>
        <w:rPr>
          <w:rFonts w:ascii="楷体_GB2312" w:eastAsia="楷体_GB2312" w:hAnsi="黑体"/>
          <w:b/>
          <w:sz w:val="32"/>
          <w:szCs w:val="32"/>
        </w:rPr>
      </w:pPr>
      <w:r w:rsidRPr="00BB588D">
        <w:rPr>
          <w:rFonts w:ascii="仿宋_GB2312" w:eastAsia="仿宋_GB2312" w:hAnsi="仿宋" w:hint="eastAsia"/>
          <w:sz w:val="32"/>
          <w:szCs w:val="32"/>
        </w:rPr>
        <w:t>单项工程造价在</w:t>
      </w:r>
      <w:r w:rsidRPr="00BB588D">
        <w:rPr>
          <w:rFonts w:ascii="仿宋_GB2312" w:eastAsia="仿宋_GB2312" w:hAnsi="仿宋"/>
          <w:sz w:val="32"/>
          <w:szCs w:val="32"/>
        </w:rPr>
        <w:t>1</w:t>
      </w:r>
      <w:r w:rsidRPr="00BB588D">
        <w:rPr>
          <w:rFonts w:ascii="仿宋_GB2312" w:eastAsia="仿宋_GB2312" w:hAnsi="仿宋" w:hint="eastAsia"/>
          <w:sz w:val="32"/>
          <w:szCs w:val="32"/>
        </w:rPr>
        <w:t>万元以上（含</w:t>
      </w:r>
      <w:r w:rsidRPr="00BB588D">
        <w:rPr>
          <w:rFonts w:ascii="仿宋_GB2312" w:eastAsia="仿宋_GB2312" w:hAnsi="仿宋"/>
          <w:sz w:val="32"/>
          <w:szCs w:val="32"/>
        </w:rPr>
        <w:t>1</w:t>
      </w:r>
      <w:r w:rsidRPr="00BB588D">
        <w:rPr>
          <w:rFonts w:ascii="仿宋_GB2312" w:eastAsia="仿宋_GB2312" w:hAnsi="仿宋" w:hint="eastAsia"/>
          <w:sz w:val="32"/>
          <w:szCs w:val="32"/>
        </w:rPr>
        <w:t>万元）的工程量清单和招标控制价，须经审计处进行审核。</w:t>
      </w:r>
    </w:p>
    <w:p w:rsidR="006647F6" w:rsidRPr="00BB588D" w:rsidRDefault="00FF1531" w:rsidP="00BB588D">
      <w:pPr>
        <w:spacing w:beforeLines="50" w:afterLines="50" w:line="520" w:lineRule="exact"/>
        <w:ind w:firstLineChars="200" w:firstLine="643"/>
        <w:rPr>
          <w:rFonts w:ascii="仿宋_GB2312" w:eastAsia="仿宋_GB2312" w:hAnsi="仿宋"/>
          <w:sz w:val="32"/>
          <w:szCs w:val="32"/>
        </w:rPr>
      </w:pPr>
      <w:r w:rsidRPr="00BB588D">
        <w:rPr>
          <w:rFonts w:ascii="楷体_GB2312" w:eastAsia="楷体_GB2312" w:hAnsi="黑体" w:hint="eastAsia"/>
          <w:b/>
          <w:sz w:val="32"/>
          <w:szCs w:val="32"/>
        </w:rPr>
        <w:t>第八条</w:t>
      </w:r>
      <w:r w:rsidRPr="00BB588D">
        <w:rPr>
          <w:rFonts w:ascii="仿宋_GB2312" w:eastAsia="仿宋_GB2312" w:hAnsi="仿宋" w:hint="eastAsia"/>
          <w:sz w:val="32"/>
          <w:szCs w:val="32"/>
        </w:rPr>
        <w:t>日常维修经费预算职能部门要加强施工过程的监督和管理，做到精心管理，安全、文明施工，确保施工质量和提高工作效率。</w:t>
      </w:r>
    </w:p>
    <w:p w:rsidR="006647F6" w:rsidRPr="00BB588D" w:rsidRDefault="00FF1531" w:rsidP="00BB588D">
      <w:pPr>
        <w:spacing w:beforeLines="50" w:afterLines="50" w:line="520" w:lineRule="exact"/>
        <w:ind w:firstLineChars="200" w:firstLine="643"/>
        <w:rPr>
          <w:rFonts w:ascii="仿宋_GB2312" w:eastAsia="仿宋_GB2312" w:hAnsi="仿宋"/>
          <w:b/>
          <w:sz w:val="32"/>
          <w:szCs w:val="32"/>
        </w:rPr>
      </w:pPr>
      <w:r w:rsidRPr="00BB588D">
        <w:rPr>
          <w:rFonts w:ascii="仿宋_GB2312" w:eastAsia="仿宋_GB2312" w:hAnsi="仿宋" w:hint="eastAsia"/>
          <w:b/>
          <w:sz w:val="32"/>
          <w:szCs w:val="32"/>
        </w:rPr>
        <w:t>第九条</w:t>
      </w:r>
      <w:r w:rsidRPr="00BB588D">
        <w:rPr>
          <w:rFonts w:ascii="仿宋_GB2312" w:eastAsia="仿宋_GB2312" w:hAnsi="仿宋" w:hint="eastAsia"/>
          <w:sz w:val="32"/>
          <w:szCs w:val="32"/>
        </w:rPr>
        <w:t>日常维修过程管理及工作流程，各相关责任单位参照本办法自行制定分项日常维修实施细则。</w:t>
      </w:r>
    </w:p>
    <w:p w:rsidR="006647F6" w:rsidRPr="00BB588D" w:rsidRDefault="00FF1531" w:rsidP="00BB588D">
      <w:pPr>
        <w:spacing w:beforeLines="50" w:afterLines="50" w:line="520" w:lineRule="exact"/>
        <w:jc w:val="center"/>
        <w:rPr>
          <w:rFonts w:ascii="黑体" w:eastAsia="黑体" w:hAnsi="黑体"/>
          <w:sz w:val="32"/>
          <w:szCs w:val="32"/>
        </w:rPr>
      </w:pPr>
      <w:r w:rsidRPr="00BB588D">
        <w:rPr>
          <w:rFonts w:ascii="黑体" w:eastAsia="黑体" w:hAnsi="黑体" w:hint="eastAsia"/>
          <w:sz w:val="32"/>
          <w:szCs w:val="32"/>
        </w:rPr>
        <w:t>第三章专项维修</w:t>
      </w:r>
    </w:p>
    <w:p w:rsidR="006647F6" w:rsidRPr="00BB588D" w:rsidRDefault="00FF1531" w:rsidP="00BB588D">
      <w:pPr>
        <w:spacing w:beforeLines="50" w:afterLines="50" w:line="520" w:lineRule="exact"/>
        <w:ind w:firstLineChars="200" w:firstLine="643"/>
        <w:rPr>
          <w:rFonts w:ascii="仿宋_GB2312" w:eastAsia="仿宋_GB2312" w:hAnsi="仿宋"/>
          <w:sz w:val="32"/>
          <w:szCs w:val="32"/>
        </w:rPr>
      </w:pPr>
      <w:r w:rsidRPr="00BB588D">
        <w:rPr>
          <w:rFonts w:ascii="楷体_GB2312" w:eastAsia="楷体_GB2312" w:hAnsi="黑体" w:hint="eastAsia"/>
          <w:b/>
          <w:sz w:val="32"/>
          <w:szCs w:val="32"/>
        </w:rPr>
        <w:t>第十条</w:t>
      </w:r>
      <w:r w:rsidRPr="00BB588D">
        <w:rPr>
          <w:rFonts w:ascii="仿宋_GB2312" w:eastAsia="仿宋_GB2312" w:hAnsi="仿宋" w:hint="eastAsia"/>
          <w:sz w:val="32"/>
          <w:szCs w:val="32"/>
        </w:rPr>
        <w:t>专项维修指单项概算</w:t>
      </w:r>
      <w:r w:rsidRPr="00BB588D">
        <w:rPr>
          <w:rFonts w:ascii="仿宋_GB2312" w:eastAsia="仿宋_GB2312" w:hAnsi="仿宋"/>
          <w:sz w:val="32"/>
          <w:szCs w:val="32"/>
        </w:rPr>
        <w:t>50</w:t>
      </w:r>
      <w:r w:rsidRPr="00BB588D">
        <w:rPr>
          <w:rFonts w:ascii="仿宋_GB2312" w:eastAsia="仿宋_GB2312" w:hAnsi="仿宋" w:hint="eastAsia"/>
          <w:sz w:val="32"/>
          <w:szCs w:val="32"/>
        </w:rPr>
        <w:t>万及以上的大型装修工程、修缮工程达到政府集中采购限额标准的项目。专项维修由基本建设处实施集中统一管理和实施。</w:t>
      </w:r>
    </w:p>
    <w:p w:rsidR="006647F6" w:rsidRPr="00BB588D" w:rsidRDefault="00FF1531" w:rsidP="00BB588D">
      <w:pPr>
        <w:spacing w:beforeLines="50" w:afterLines="50" w:line="520" w:lineRule="exact"/>
        <w:ind w:firstLineChars="200" w:firstLine="643"/>
        <w:rPr>
          <w:rFonts w:ascii="仿宋_GB2312" w:eastAsia="仿宋_GB2312" w:hAnsi="仿宋"/>
          <w:sz w:val="32"/>
          <w:szCs w:val="32"/>
        </w:rPr>
      </w:pPr>
      <w:r w:rsidRPr="00BB588D">
        <w:rPr>
          <w:rFonts w:ascii="楷体_GB2312" w:eastAsia="楷体_GB2312" w:hAnsi="黑体" w:hint="eastAsia"/>
          <w:b/>
          <w:sz w:val="32"/>
          <w:szCs w:val="32"/>
        </w:rPr>
        <w:t>第十一条</w:t>
      </w:r>
      <w:r w:rsidRPr="00BB588D">
        <w:rPr>
          <w:rFonts w:ascii="仿宋_GB2312" w:eastAsia="仿宋_GB2312" w:hAnsi="仿宋" w:hint="eastAsia"/>
          <w:sz w:val="32"/>
          <w:szCs w:val="32"/>
        </w:rPr>
        <w:t>专项维修工程的立项采用年度集中统一预算立项，纳入年度计划的专项维修工程</w:t>
      </w:r>
      <w:r w:rsidRPr="00BB588D">
        <w:rPr>
          <w:rFonts w:ascii="仿宋_GB2312" w:eastAsia="仿宋_GB2312" w:hAnsi="仿宋"/>
          <w:sz w:val="32"/>
          <w:szCs w:val="32"/>
        </w:rPr>
        <w:t>,</w:t>
      </w:r>
      <w:r w:rsidRPr="00BB588D">
        <w:rPr>
          <w:rFonts w:ascii="仿宋_GB2312" w:eastAsia="仿宋_GB2312" w:hAnsi="仿宋" w:hint="eastAsia"/>
          <w:sz w:val="32"/>
          <w:szCs w:val="32"/>
        </w:rPr>
        <w:t>由基本建设处每年</w:t>
      </w:r>
      <w:r w:rsidRPr="00BB588D">
        <w:rPr>
          <w:rFonts w:ascii="仿宋_GB2312" w:eastAsia="仿宋_GB2312" w:hAnsi="仿宋"/>
          <w:sz w:val="32"/>
          <w:szCs w:val="32"/>
        </w:rPr>
        <w:t>9</w:t>
      </w:r>
      <w:r w:rsidRPr="00BB588D">
        <w:rPr>
          <w:rFonts w:ascii="仿宋_GB2312" w:eastAsia="仿宋_GB2312" w:hAnsi="仿宋" w:hint="eastAsia"/>
          <w:sz w:val="32"/>
          <w:szCs w:val="32"/>
        </w:rPr>
        <w:t>月向校内部门征集下一年专项维修立项意见，汇总后编制维修概算计划。经分管校领导审查，按照学校“三重一大”程序审批确定实施项目。</w:t>
      </w:r>
    </w:p>
    <w:p w:rsidR="006647F6" w:rsidRPr="00BB588D" w:rsidRDefault="00FF1531" w:rsidP="00BB588D">
      <w:pPr>
        <w:spacing w:beforeLines="50" w:afterLines="50" w:line="520" w:lineRule="exact"/>
        <w:ind w:firstLineChars="200" w:firstLine="643"/>
        <w:rPr>
          <w:rFonts w:ascii="仿宋_GB2312" w:eastAsia="仿宋_GB2312" w:hAnsi="仿宋"/>
          <w:sz w:val="32"/>
          <w:szCs w:val="32"/>
        </w:rPr>
      </w:pPr>
      <w:r w:rsidRPr="00BB588D">
        <w:rPr>
          <w:rFonts w:ascii="仿宋_GB2312" w:eastAsia="仿宋_GB2312" w:hAnsi="仿宋" w:hint="eastAsia"/>
          <w:b/>
          <w:sz w:val="32"/>
          <w:szCs w:val="32"/>
        </w:rPr>
        <w:t>第十二条</w:t>
      </w:r>
      <w:r w:rsidRPr="00BB588D">
        <w:rPr>
          <w:rFonts w:ascii="仿宋_GB2312" w:eastAsia="仿宋_GB2312" w:hAnsi="仿宋" w:hint="eastAsia"/>
          <w:sz w:val="32"/>
          <w:szCs w:val="32"/>
        </w:rPr>
        <w:t>专项维修必须经过校内立项审批、发改委立项备案后，要严格按照工程招标（设计、施工）、合同管理、质量控制、安全管</w:t>
      </w:r>
      <w:r w:rsidRPr="00BB588D">
        <w:rPr>
          <w:rFonts w:ascii="仿宋_GB2312" w:eastAsia="仿宋_GB2312" w:hAnsi="仿宋" w:hint="eastAsia"/>
          <w:sz w:val="32"/>
          <w:szCs w:val="32"/>
        </w:rPr>
        <w:lastRenderedPageBreak/>
        <w:t>理、工期控制、变更控制、资金管理、竣工验收、决算审计、资产交付等规定程序实施。</w:t>
      </w:r>
    </w:p>
    <w:p w:rsidR="006647F6" w:rsidRPr="00BB588D" w:rsidRDefault="00FF1531" w:rsidP="00BB588D">
      <w:pPr>
        <w:spacing w:beforeLines="50" w:afterLines="50" w:line="520" w:lineRule="exact"/>
        <w:ind w:firstLineChars="200" w:firstLine="643"/>
        <w:rPr>
          <w:rFonts w:ascii="仿宋_GB2312" w:eastAsia="仿宋_GB2312" w:hAnsi="仿宋"/>
          <w:sz w:val="32"/>
          <w:szCs w:val="32"/>
        </w:rPr>
      </w:pPr>
      <w:r w:rsidRPr="00BB588D">
        <w:rPr>
          <w:rFonts w:ascii="楷体_GB2312" w:eastAsia="楷体_GB2312" w:hAnsi="黑体" w:hint="eastAsia"/>
          <w:b/>
          <w:sz w:val="32"/>
          <w:szCs w:val="32"/>
        </w:rPr>
        <w:t>第十三条</w:t>
      </w:r>
      <w:r w:rsidRPr="00BB588D">
        <w:rPr>
          <w:rFonts w:ascii="仿宋_GB2312" w:eastAsia="仿宋_GB2312" w:hAnsi="仿宋" w:hint="eastAsia"/>
          <w:sz w:val="32"/>
          <w:szCs w:val="32"/>
        </w:rPr>
        <w:t>专项维修工程预算外原则上不再增加立项</w:t>
      </w:r>
      <w:r w:rsidRPr="00BB588D">
        <w:rPr>
          <w:rFonts w:ascii="仿宋_GB2312" w:eastAsia="仿宋_GB2312" w:hAnsi="仿宋"/>
          <w:sz w:val="32"/>
          <w:szCs w:val="32"/>
        </w:rPr>
        <w:t>,</w:t>
      </w:r>
      <w:r w:rsidRPr="00BB588D">
        <w:rPr>
          <w:rFonts w:ascii="仿宋_GB2312" w:eastAsia="仿宋_GB2312" w:hAnsi="仿宋" w:hint="eastAsia"/>
          <w:sz w:val="32"/>
          <w:szCs w:val="32"/>
        </w:rPr>
        <w:t>抢险救灾项目按《四川省抢险救灾工程项目管理办法》（川府发</w:t>
      </w:r>
      <w:r w:rsidRPr="00BB588D">
        <w:rPr>
          <w:rFonts w:ascii="宋体" w:hAnsi="宋体" w:hint="eastAsia"/>
          <w:sz w:val="32"/>
          <w:szCs w:val="32"/>
        </w:rPr>
        <w:t>﹝</w:t>
      </w:r>
      <w:r w:rsidRPr="00BB588D">
        <w:rPr>
          <w:rFonts w:ascii="仿宋_GB2312" w:eastAsia="仿宋_GB2312" w:hAnsi="仿宋"/>
          <w:sz w:val="32"/>
          <w:szCs w:val="32"/>
        </w:rPr>
        <w:t>2013</w:t>
      </w:r>
      <w:r w:rsidRPr="00BB588D">
        <w:rPr>
          <w:rFonts w:ascii="宋体" w:hAnsi="宋体" w:hint="eastAsia"/>
          <w:sz w:val="32"/>
          <w:szCs w:val="32"/>
        </w:rPr>
        <w:t>﹞</w:t>
      </w:r>
      <w:r w:rsidRPr="00BB588D">
        <w:rPr>
          <w:rFonts w:ascii="仿宋_GB2312" w:eastAsia="仿宋_GB2312" w:hAnsi="仿宋"/>
          <w:sz w:val="32"/>
          <w:szCs w:val="32"/>
        </w:rPr>
        <w:t>50</w:t>
      </w:r>
      <w:r w:rsidRPr="00BB588D">
        <w:rPr>
          <w:rFonts w:ascii="仿宋_GB2312" w:eastAsia="仿宋_GB2312" w:hAnsi="仿宋" w:hint="eastAsia"/>
          <w:sz w:val="32"/>
          <w:szCs w:val="32"/>
        </w:rPr>
        <w:t>号）执行。</w:t>
      </w:r>
    </w:p>
    <w:p w:rsidR="006647F6" w:rsidRPr="00BB588D" w:rsidRDefault="00FF1531" w:rsidP="00BB588D">
      <w:pPr>
        <w:spacing w:beforeLines="50" w:afterLines="50" w:line="520" w:lineRule="exact"/>
        <w:ind w:firstLineChars="200" w:firstLine="643"/>
        <w:rPr>
          <w:rFonts w:ascii="仿宋_GB2312" w:eastAsia="仿宋_GB2312" w:hAnsi="仿宋"/>
          <w:sz w:val="32"/>
          <w:szCs w:val="32"/>
        </w:rPr>
      </w:pPr>
      <w:r w:rsidRPr="00BB588D">
        <w:rPr>
          <w:rFonts w:ascii="楷体_GB2312" w:eastAsia="楷体_GB2312" w:hAnsi="黑体" w:hint="eastAsia"/>
          <w:b/>
          <w:sz w:val="32"/>
          <w:szCs w:val="32"/>
        </w:rPr>
        <w:t>第十四条</w:t>
      </w:r>
      <w:r w:rsidRPr="00BB588D">
        <w:rPr>
          <w:rFonts w:ascii="仿宋_GB2312" w:eastAsia="仿宋_GB2312" w:hAnsi="仿宋" w:hint="eastAsia"/>
          <w:sz w:val="32"/>
          <w:szCs w:val="32"/>
        </w:rPr>
        <w:t>专项维修工程招投标管理严格按照国家、四川省招投标法律法规、当年政府集中采购目录及采购限额标准和《乐山师范学院采购与招标工作实施办法（修订）》执行。</w:t>
      </w:r>
    </w:p>
    <w:p w:rsidR="006647F6" w:rsidRPr="00BB588D" w:rsidRDefault="00FF1531" w:rsidP="00BB588D">
      <w:pPr>
        <w:spacing w:beforeLines="50" w:afterLines="50" w:line="520" w:lineRule="exact"/>
        <w:ind w:firstLineChars="200" w:firstLine="643"/>
        <w:rPr>
          <w:rFonts w:ascii="仿宋_GB2312" w:eastAsia="仿宋_GB2312" w:hAnsi="仿宋"/>
          <w:sz w:val="32"/>
          <w:szCs w:val="32"/>
        </w:rPr>
      </w:pPr>
      <w:r w:rsidRPr="00BB588D">
        <w:rPr>
          <w:rFonts w:ascii="楷体_GB2312" w:eastAsia="楷体_GB2312" w:hAnsi="黑体" w:hint="eastAsia"/>
          <w:b/>
          <w:sz w:val="32"/>
          <w:szCs w:val="32"/>
        </w:rPr>
        <w:t>第十五条</w:t>
      </w:r>
      <w:r w:rsidRPr="00BB588D">
        <w:rPr>
          <w:rFonts w:ascii="仿宋_GB2312" w:eastAsia="仿宋_GB2312" w:hAnsi="仿宋" w:hint="eastAsia"/>
          <w:sz w:val="32"/>
          <w:szCs w:val="32"/>
        </w:rPr>
        <w:t>专项维修工程招投标管理主要职能部门为招标中心，招标中心核定招标公告后，经分管招标工作的校领导审批后，依法组织实施招标。</w:t>
      </w:r>
    </w:p>
    <w:p w:rsidR="006647F6" w:rsidRPr="00BB588D" w:rsidRDefault="00FF1531" w:rsidP="00BB588D">
      <w:pPr>
        <w:spacing w:beforeLines="50" w:afterLines="50" w:line="520" w:lineRule="exact"/>
        <w:ind w:firstLineChars="200" w:firstLine="643"/>
        <w:rPr>
          <w:rFonts w:ascii="仿宋_GB2312" w:eastAsia="仿宋_GB2312" w:hAnsi="仿宋"/>
          <w:sz w:val="32"/>
          <w:szCs w:val="32"/>
        </w:rPr>
      </w:pPr>
      <w:r w:rsidRPr="00BB588D">
        <w:rPr>
          <w:rFonts w:ascii="楷体_GB2312" w:eastAsia="楷体_GB2312" w:hAnsi="黑体" w:hint="eastAsia"/>
          <w:b/>
          <w:sz w:val="32"/>
          <w:szCs w:val="32"/>
        </w:rPr>
        <w:t>第十六条</w:t>
      </w:r>
      <w:r w:rsidRPr="00BB588D">
        <w:rPr>
          <w:rFonts w:ascii="仿宋_GB2312" w:eastAsia="仿宋_GB2312" w:hAnsi="仿宋" w:hint="eastAsia"/>
          <w:sz w:val="32"/>
          <w:szCs w:val="32"/>
        </w:rPr>
        <w:t>基本建设处负责编制专项维修工程项目方案和工程概算，审计处负责</w:t>
      </w:r>
      <w:r w:rsidR="00A95BDC" w:rsidRPr="00BB588D">
        <w:rPr>
          <w:rFonts w:ascii="仿宋_GB2312" w:eastAsia="仿宋_GB2312" w:hAnsi="仿宋" w:hint="eastAsia"/>
          <w:sz w:val="32"/>
          <w:szCs w:val="32"/>
        </w:rPr>
        <w:t>审核</w:t>
      </w:r>
      <w:r w:rsidRPr="00BB588D">
        <w:rPr>
          <w:rFonts w:ascii="仿宋_GB2312" w:eastAsia="仿宋_GB2312" w:hAnsi="仿宋" w:hint="eastAsia"/>
          <w:sz w:val="32"/>
          <w:szCs w:val="32"/>
        </w:rPr>
        <w:t>项目的招标工程清单和控制价。</w:t>
      </w:r>
    </w:p>
    <w:p w:rsidR="006647F6" w:rsidRPr="00BB588D" w:rsidRDefault="00FF1531" w:rsidP="00BB588D">
      <w:pPr>
        <w:spacing w:beforeLines="50" w:afterLines="50" w:line="520" w:lineRule="exact"/>
        <w:ind w:firstLineChars="200" w:firstLine="643"/>
        <w:rPr>
          <w:rFonts w:ascii="仿宋_GB2312" w:eastAsia="仿宋_GB2312" w:hAnsi="仿宋"/>
          <w:sz w:val="32"/>
          <w:szCs w:val="32"/>
        </w:rPr>
      </w:pPr>
      <w:r w:rsidRPr="00BB588D">
        <w:rPr>
          <w:rFonts w:ascii="楷体_GB2312" w:eastAsia="楷体_GB2312" w:hAnsi="黑体" w:hint="eastAsia"/>
          <w:b/>
          <w:sz w:val="32"/>
          <w:szCs w:val="32"/>
        </w:rPr>
        <w:t>第十七条</w:t>
      </w:r>
      <w:r w:rsidRPr="00BB588D">
        <w:rPr>
          <w:rFonts w:ascii="仿宋_GB2312" w:eastAsia="仿宋_GB2312" w:hAnsi="仿宋" w:hint="eastAsia"/>
          <w:sz w:val="32"/>
          <w:szCs w:val="32"/>
        </w:rPr>
        <w:t>招标工作结束后，招标中心按相关规定将招标结果及时公示，招标公示期满合格后发“中标通知书”。</w:t>
      </w:r>
    </w:p>
    <w:p w:rsidR="006647F6" w:rsidRPr="00BB588D" w:rsidRDefault="00FF1531" w:rsidP="00BB588D">
      <w:pPr>
        <w:spacing w:beforeLines="50" w:afterLines="50" w:line="520" w:lineRule="exact"/>
        <w:ind w:firstLineChars="200" w:firstLine="643"/>
        <w:rPr>
          <w:rFonts w:ascii="仿宋_GB2312" w:eastAsia="仿宋_GB2312" w:hAnsi="仿宋"/>
          <w:sz w:val="32"/>
          <w:szCs w:val="32"/>
        </w:rPr>
      </w:pPr>
      <w:r w:rsidRPr="00BB588D">
        <w:rPr>
          <w:rFonts w:ascii="楷体_GB2312" w:eastAsia="楷体_GB2312" w:hAnsi="黑体" w:hint="eastAsia"/>
          <w:b/>
          <w:sz w:val="32"/>
          <w:szCs w:val="32"/>
        </w:rPr>
        <w:t>第十八条</w:t>
      </w:r>
      <w:r w:rsidRPr="00BB588D">
        <w:rPr>
          <w:rFonts w:ascii="仿宋_GB2312" w:eastAsia="仿宋_GB2312" w:hAnsi="仿宋" w:hint="eastAsia"/>
          <w:sz w:val="32"/>
          <w:szCs w:val="32"/>
        </w:rPr>
        <w:t>中标通知书发出后，招标中心将中标通知书和招投标文件（全套）移交基本建设处，由基本建设处与中标单位按照招标文件授予合同主要条款和投标文件的承诺，以及双方协商一致的补充条款订立书面合同，施工合同的签订按照《乐山师范学院合同管理办法》（乐师院</w:t>
      </w:r>
      <w:r w:rsidRPr="00BB588D">
        <w:rPr>
          <w:rFonts w:ascii="仿宋_GB2312" w:eastAsia="仿宋_GB2312" w:hAnsi="仿宋"/>
          <w:sz w:val="32"/>
          <w:szCs w:val="32"/>
        </w:rPr>
        <w:t>[2016]128</w:t>
      </w:r>
      <w:r w:rsidRPr="00BB588D">
        <w:rPr>
          <w:rFonts w:ascii="仿宋_GB2312" w:eastAsia="仿宋_GB2312" w:hAnsi="仿宋" w:hint="eastAsia"/>
          <w:sz w:val="32"/>
          <w:szCs w:val="32"/>
        </w:rPr>
        <w:t>号）执行。</w:t>
      </w:r>
    </w:p>
    <w:p w:rsidR="006647F6" w:rsidRPr="00BB588D" w:rsidRDefault="00FF1531" w:rsidP="00BB588D">
      <w:pPr>
        <w:spacing w:beforeLines="50" w:afterLines="50" w:line="520" w:lineRule="exact"/>
        <w:ind w:firstLineChars="200" w:firstLine="643"/>
        <w:rPr>
          <w:rFonts w:ascii="仿宋_GB2312" w:eastAsia="仿宋_GB2312" w:hAnsi="仿宋"/>
          <w:sz w:val="32"/>
          <w:szCs w:val="32"/>
        </w:rPr>
      </w:pPr>
      <w:r w:rsidRPr="00BB588D">
        <w:rPr>
          <w:rFonts w:ascii="楷体_GB2312" w:eastAsia="楷体_GB2312" w:hAnsi="黑体" w:hint="eastAsia"/>
          <w:b/>
          <w:sz w:val="32"/>
          <w:szCs w:val="32"/>
        </w:rPr>
        <w:t>第十九条</w:t>
      </w:r>
      <w:r w:rsidRPr="00BB588D">
        <w:rPr>
          <w:rFonts w:ascii="仿宋_GB2312" w:eastAsia="仿宋_GB2312" w:hAnsi="仿宋" w:hint="eastAsia"/>
          <w:sz w:val="32"/>
          <w:szCs w:val="32"/>
        </w:rPr>
        <w:t>专项维修工程施工、监理合同采用住房和城乡建设部、国家工商行政管理总局制定的《建设工程施工合同（示范文本）》（</w:t>
      </w:r>
      <w:r w:rsidRPr="00BB588D">
        <w:rPr>
          <w:rFonts w:ascii="仿宋_GB2312" w:eastAsia="仿宋_GB2312" w:hAnsi="仿宋"/>
          <w:sz w:val="32"/>
          <w:szCs w:val="32"/>
        </w:rPr>
        <w:t>GF-2013-0201</w:t>
      </w:r>
      <w:r w:rsidRPr="00BB588D">
        <w:rPr>
          <w:rFonts w:ascii="仿宋_GB2312" w:eastAsia="仿宋_GB2312" w:hAnsi="仿宋" w:hint="eastAsia"/>
          <w:sz w:val="32"/>
          <w:szCs w:val="32"/>
        </w:rPr>
        <w:t>）、《建设工程监理合同（示范文本）》（</w:t>
      </w:r>
      <w:r w:rsidRPr="00BB588D">
        <w:rPr>
          <w:rFonts w:ascii="仿宋_GB2312" w:eastAsia="仿宋_GB2312" w:hAnsi="仿宋"/>
          <w:sz w:val="32"/>
          <w:szCs w:val="32"/>
        </w:rPr>
        <w:t>GF</w:t>
      </w:r>
      <w:r w:rsidRPr="00BB588D">
        <w:rPr>
          <w:rFonts w:ascii="仿宋_GB2312" w:eastAsia="仿宋_GB2312" w:hAnsi="仿宋" w:hint="eastAsia"/>
          <w:sz w:val="32"/>
          <w:szCs w:val="32"/>
        </w:rPr>
        <w:t>－</w:t>
      </w:r>
      <w:r w:rsidRPr="00BB588D">
        <w:rPr>
          <w:rFonts w:ascii="仿宋_GB2312" w:eastAsia="仿宋_GB2312" w:hAnsi="仿宋"/>
          <w:sz w:val="32"/>
          <w:szCs w:val="32"/>
        </w:rPr>
        <w:t>2012</w:t>
      </w:r>
      <w:r w:rsidRPr="00BB588D">
        <w:rPr>
          <w:rFonts w:ascii="仿宋_GB2312" w:eastAsia="仿宋_GB2312" w:hAnsi="仿宋" w:hint="eastAsia"/>
          <w:sz w:val="32"/>
          <w:szCs w:val="32"/>
        </w:rPr>
        <w:t>－</w:t>
      </w:r>
      <w:r w:rsidRPr="00BB588D">
        <w:rPr>
          <w:rFonts w:ascii="仿宋_GB2312" w:eastAsia="仿宋_GB2312" w:hAnsi="仿宋"/>
          <w:sz w:val="32"/>
          <w:szCs w:val="32"/>
        </w:rPr>
        <w:t>0202</w:t>
      </w:r>
      <w:r w:rsidRPr="00BB588D">
        <w:rPr>
          <w:rFonts w:ascii="仿宋_GB2312" w:eastAsia="仿宋_GB2312" w:hAnsi="仿宋" w:hint="eastAsia"/>
          <w:sz w:val="32"/>
          <w:szCs w:val="32"/>
        </w:rPr>
        <w:t>）。</w:t>
      </w:r>
    </w:p>
    <w:p w:rsidR="006647F6" w:rsidRPr="00BB588D" w:rsidRDefault="00FF1531" w:rsidP="00BB588D">
      <w:pPr>
        <w:spacing w:beforeLines="50" w:afterLines="50" w:line="520" w:lineRule="exact"/>
        <w:ind w:firstLineChars="200" w:firstLine="643"/>
        <w:rPr>
          <w:rFonts w:ascii="仿宋_GB2312" w:eastAsia="仿宋_GB2312" w:hAnsi="仿宋"/>
          <w:sz w:val="32"/>
          <w:szCs w:val="32"/>
        </w:rPr>
      </w:pPr>
      <w:r w:rsidRPr="00BB588D">
        <w:rPr>
          <w:rFonts w:ascii="楷体_GB2312" w:eastAsia="楷体_GB2312" w:hAnsi="黑体" w:hint="eastAsia"/>
          <w:b/>
          <w:sz w:val="32"/>
          <w:szCs w:val="32"/>
        </w:rPr>
        <w:t>第二十条</w:t>
      </w:r>
      <w:r w:rsidRPr="00BB588D">
        <w:rPr>
          <w:rFonts w:ascii="仿宋_GB2312" w:eastAsia="仿宋_GB2312" w:hAnsi="仿宋" w:cs="宋体" w:hint="eastAsia"/>
          <w:kern w:val="0"/>
          <w:sz w:val="32"/>
          <w:szCs w:val="32"/>
        </w:rPr>
        <w:t>专项维修施工</w:t>
      </w:r>
      <w:r w:rsidRPr="00BB588D">
        <w:rPr>
          <w:rFonts w:ascii="仿宋_GB2312" w:eastAsia="仿宋_GB2312" w:hAnsi="仿宋" w:hint="eastAsia"/>
          <w:sz w:val="32"/>
          <w:szCs w:val="32"/>
        </w:rPr>
        <w:t>合同正本由基建处保管，合同副本由基建</w:t>
      </w:r>
      <w:r w:rsidRPr="00BB588D">
        <w:rPr>
          <w:rFonts w:ascii="仿宋_GB2312" w:eastAsia="仿宋_GB2312" w:hAnsi="仿宋" w:hint="eastAsia"/>
          <w:sz w:val="32"/>
          <w:szCs w:val="32"/>
        </w:rPr>
        <w:lastRenderedPageBreak/>
        <w:t>处分送学校审计处、财务处，为审计和工程款支付提供依据。</w:t>
      </w:r>
    </w:p>
    <w:p w:rsidR="006647F6" w:rsidRPr="00BB588D" w:rsidRDefault="00FF1531" w:rsidP="00BB588D">
      <w:pPr>
        <w:spacing w:beforeLines="50" w:afterLines="50" w:line="520" w:lineRule="exact"/>
        <w:jc w:val="center"/>
        <w:rPr>
          <w:rFonts w:ascii="黑体" w:eastAsia="黑体" w:hAnsi="黑体"/>
          <w:sz w:val="32"/>
          <w:szCs w:val="32"/>
        </w:rPr>
      </w:pPr>
      <w:r w:rsidRPr="00BB588D">
        <w:rPr>
          <w:rFonts w:ascii="黑体" w:eastAsia="黑体" w:hAnsi="黑体" w:hint="eastAsia"/>
          <w:sz w:val="32"/>
          <w:szCs w:val="32"/>
        </w:rPr>
        <w:t>第四章维修工程过程管理</w:t>
      </w:r>
    </w:p>
    <w:p w:rsidR="006647F6" w:rsidRPr="00BB588D" w:rsidRDefault="00FF1531" w:rsidP="00BB588D">
      <w:pPr>
        <w:adjustRightInd w:val="0"/>
        <w:snapToGrid w:val="0"/>
        <w:spacing w:beforeLines="50" w:afterLines="50" w:line="520" w:lineRule="exact"/>
        <w:ind w:firstLineChars="150" w:firstLine="482"/>
        <w:rPr>
          <w:rFonts w:ascii="仿宋_GB2312" w:eastAsia="仿宋_GB2312" w:hAnsi="仿宋"/>
          <w:sz w:val="32"/>
          <w:szCs w:val="32"/>
        </w:rPr>
      </w:pPr>
      <w:r w:rsidRPr="00BB588D">
        <w:rPr>
          <w:rFonts w:ascii="楷体_GB2312" w:eastAsia="楷体_GB2312" w:hAnsi="黑体" w:hint="eastAsia"/>
          <w:b/>
          <w:sz w:val="32"/>
          <w:szCs w:val="32"/>
        </w:rPr>
        <w:t>第二十</w:t>
      </w:r>
      <w:r w:rsidR="00A03314" w:rsidRPr="00BB588D">
        <w:rPr>
          <w:rFonts w:ascii="楷体_GB2312" w:eastAsia="楷体_GB2312" w:hAnsi="黑体" w:hint="eastAsia"/>
          <w:b/>
          <w:sz w:val="32"/>
          <w:szCs w:val="32"/>
        </w:rPr>
        <w:t>一</w:t>
      </w:r>
      <w:r w:rsidRPr="00BB588D">
        <w:rPr>
          <w:rFonts w:ascii="楷体_GB2312" w:eastAsia="楷体_GB2312" w:hAnsi="黑体" w:hint="eastAsia"/>
          <w:b/>
          <w:sz w:val="32"/>
          <w:szCs w:val="32"/>
        </w:rPr>
        <w:t>条</w:t>
      </w:r>
      <w:r w:rsidRPr="00BB588D">
        <w:rPr>
          <w:rFonts w:ascii="仿宋_GB2312" w:eastAsia="仿宋_GB2312" w:hAnsi="仿宋" w:hint="eastAsia"/>
          <w:sz w:val="32"/>
          <w:szCs w:val="32"/>
        </w:rPr>
        <w:t>维修工程实施全过程施工管理，建立健全行政监督、社会监理、跟踪审计、施工单位管理相结合的施工管理机制，严格执行《乐山师范学院工程建设廉政合同》（附件</w:t>
      </w:r>
      <w:r w:rsidRPr="00BB588D">
        <w:rPr>
          <w:rFonts w:ascii="仿宋_GB2312" w:eastAsia="仿宋_GB2312" w:hAnsi="仿宋"/>
          <w:sz w:val="32"/>
          <w:szCs w:val="32"/>
        </w:rPr>
        <w:t>1</w:t>
      </w:r>
      <w:r w:rsidRPr="00BB588D">
        <w:rPr>
          <w:rFonts w:ascii="仿宋_GB2312" w:eastAsia="仿宋_GB2312" w:hAnsi="仿宋" w:hint="eastAsia"/>
          <w:sz w:val="32"/>
          <w:szCs w:val="32"/>
        </w:rPr>
        <w:t>）、《乐山师范学院安全生产合同》（附件</w:t>
      </w:r>
      <w:r w:rsidRPr="00BB588D">
        <w:rPr>
          <w:rFonts w:ascii="仿宋_GB2312" w:eastAsia="仿宋_GB2312" w:hAnsi="仿宋"/>
          <w:sz w:val="32"/>
          <w:szCs w:val="32"/>
        </w:rPr>
        <w:t>2</w:t>
      </w:r>
      <w:r w:rsidRPr="00BB588D">
        <w:rPr>
          <w:rFonts w:ascii="仿宋_GB2312" w:eastAsia="仿宋_GB2312" w:hAnsi="仿宋" w:hint="eastAsia"/>
          <w:sz w:val="32"/>
          <w:szCs w:val="32"/>
        </w:rPr>
        <w:t>）中相关规定，提高“产品”质量。</w:t>
      </w:r>
    </w:p>
    <w:p w:rsidR="006647F6" w:rsidRPr="00BB588D" w:rsidRDefault="00FF1531" w:rsidP="00BB588D">
      <w:pPr>
        <w:widowControl/>
        <w:shd w:val="clear" w:color="auto" w:fill="FFFFFF"/>
        <w:spacing w:beforeLines="50" w:afterLines="50" w:line="520" w:lineRule="exact"/>
        <w:ind w:firstLineChars="200" w:firstLine="643"/>
        <w:jc w:val="left"/>
        <w:rPr>
          <w:rFonts w:ascii="仿宋_GB2312" w:eastAsia="仿宋_GB2312" w:hAnsi="仿宋"/>
          <w:sz w:val="32"/>
          <w:szCs w:val="32"/>
        </w:rPr>
      </w:pPr>
      <w:r w:rsidRPr="00BB588D">
        <w:rPr>
          <w:rFonts w:ascii="楷体_GB2312" w:eastAsia="楷体_GB2312" w:hAnsi="黑体" w:hint="eastAsia"/>
          <w:b/>
          <w:sz w:val="32"/>
          <w:szCs w:val="32"/>
        </w:rPr>
        <w:t>第二十</w:t>
      </w:r>
      <w:r w:rsidR="00A03314" w:rsidRPr="00BB588D">
        <w:rPr>
          <w:rFonts w:ascii="楷体_GB2312" w:eastAsia="楷体_GB2312" w:hAnsi="黑体" w:hint="eastAsia"/>
          <w:b/>
          <w:sz w:val="32"/>
          <w:szCs w:val="32"/>
        </w:rPr>
        <w:t>二</w:t>
      </w:r>
      <w:r w:rsidRPr="00BB588D">
        <w:rPr>
          <w:rFonts w:ascii="楷体_GB2312" w:eastAsia="楷体_GB2312" w:hAnsi="黑体" w:hint="eastAsia"/>
          <w:b/>
          <w:sz w:val="32"/>
          <w:szCs w:val="32"/>
        </w:rPr>
        <w:t>条</w:t>
      </w:r>
      <w:r w:rsidRPr="00BB588D">
        <w:rPr>
          <w:rFonts w:ascii="仿宋_GB2312" w:eastAsia="仿宋_GB2312" w:hAnsi="仿宋" w:hint="eastAsia"/>
          <w:sz w:val="32"/>
          <w:szCs w:val="32"/>
        </w:rPr>
        <w:t>维修工程施工中，各维修经费预算职能部门应严格履行合同义务</w:t>
      </w:r>
      <w:r w:rsidRPr="00BB588D">
        <w:rPr>
          <w:rFonts w:ascii="仿宋_GB2312" w:eastAsia="仿宋_GB2312" w:hAnsi="仿宋"/>
          <w:sz w:val="32"/>
          <w:szCs w:val="32"/>
        </w:rPr>
        <w:t>,</w:t>
      </w:r>
      <w:r w:rsidRPr="00BB588D">
        <w:rPr>
          <w:rFonts w:ascii="仿宋_GB2312" w:eastAsia="仿宋_GB2312" w:hAnsi="仿宋" w:hint="eastAsia"/>
          <w:sz w:val="32"/>
          <w:szCs w:val="32"/>
        </w:rPr>
        <w:t>加强过程中质量管理和对监理单位的监督，提高工程质量，保证投资效益并按期交付使用，对检查情况须做好必要的文字纪录。</w:t>
      </w:r>
    </w:p>
    <w:p w:rsidR="006647F6" w:rsidRPr="00BB588D" w:rsidRDefault="00FF1531" w:rsidP="00BB588D">
      <w:pPr>
        <w:spacing w:beforeLines="50" w:afterLines="50" w:line="520" w:lineRule="exact"/>
        <w:ind w:firstLineChars="200" w:firstLine="643"/>
        <w:rPr>
          <w:rFonts w:ascii="仿宋_GB2312" w:eastAsia="仿宋_GB2312" w:hAnsi="仿宋"/>
          <w:sz w:val="32"/>
          <w:szCs w:val="32"/>
        </w:rPr>
      </w:pPr>
      <w:r w:rsidRPr="00BB588D">
        <w:rPr>
          <w:rFonts w:ascii="楷体_GB2312" w:eastAsia="楷体_GB2312" w:hAnsi="黑体" w:hint="eastAsia"/>
          <w:b/>
          <w:sz w:val="32"/>
          <w:szCs w:val="32"/>
        </w:rPr>
        <w:t>第二十</w:t>
      </w:r>
      <w:r w:rsidR="00A03314" w:rsidRPr="00BB588D">
        <w:rPr>
          <w:rFonts w:ascii="楷体_GB2312" w:eastAsia="楷体_GB2312" w:hAnsi="黑体" w:hint="eastAsia"/>
          <w:b/>
          <w:sz w:val="32"/>
          <w:szCs w:val="32"/>
        </w:rPr>
        <w:t>三</w:t>
      </w:r>
      <w:r w:rsidRPr="00BB588D">
        <w:rPr>
          <w:rFonts w:ascii="楷体_GB2312" w:eastAsia="楷体_GB2312" w:hAnsi="黑体" w:hint="eastAsia"/>
          <w:b/>
          <w:sz w:val="32"/>
          <w:szCs w:val="32"/>
        </w:rPr>
        <w:t>条</w:t>
      </w:r>
      <w:r w:rsidRPr="00BB588D">
        <w:rPr>
          <w:rFonts w:ascii="仿宋_GB2312" w:eastAsia="仿宋_GB2312" w:hAnsi="仿宋" w:hint="eastAsia"/>
          <w:sz w:val="32"/>
          <w:szCs w:val="32"/>
        </w:rPr>
        <w:t>维修工程实行监理制度：投资额</w:t>
      </w:r>
      <w:r w:rsidRPr="00BB588D">
        <w:rPr>
          <w:rFonts w:ascii="仿宋_GB2312" w:eastAsia="仿宋_GB2312" w:hAnsi="仿宋"/>
          <w:sz w:val="32"/>
          <w:szCs w:val="32"/>
        </w:rPr>
        <w:t>200</w:t>
      </w:r>
      <w:r w:rsidRPr="00BB588D">
        <w:rPr>
          <w:rFonts w:ascii="仿宋_GB2312" w:eastAsia="仿宋_GB2312" w:hAnsi="仿宋" w:hint="eastAsia"/>
          <w:sz w:val="32"/>
          <w:szCs w:val="32"/>
        </w:rPr>
        <w:t>万元人民币以上的建设工程按《四川省建设工程监理规定》（省政府令第</w:t>
      </w:r>
      <w:r w:rsidRPr="00BB588D">
        <w:rPr>
          <w:rFonts w:ascii="仿宋_GB2312" w:eastAsia="仿宋_GB2312" w:hAnsi="仿宋"/>
          <w:sz w:val="32"/>
          <w:szCs w:val="32"/>
        </w:rPr>
        <w:t>180</w:t>
      </w:r>
      <w:r w:rsidRPr="00BB588D">
        <w:rPr>
          <w:rFonts w:ascii="仿宋_GB2312" w:eastAsia="仿宋_GB2312" w:hAnsi="仿宋" w:hint="eastAsia"/>
          <w:sz w:val="32"/>
          <w:szCs w:val="32"/>
        </w:rPr>
        <w:t>号）要求委托社会监理；投资额低于</w:t>
      </w:r>
      <w:r w:rsidRPr="00BB588D">
        <w:rPr>
          <w:rFonts w:ascii="仿宋_GB2312" w:eastAsia="仿宋_GB2312" w:hAnsi="仿宋"/>
          <w:sz w:val="32"/>
          <w:szCs w:val="32"/>
        </w:rPr>
        <w:t>200</w:t>
      </w:r>
      <w:r w:rsidRPr="00BB588D">
        <w:rPr>
          <w:rFonts w:ascii="仿宋_GB2312" w:eastAsia="仿宋_GB2312" w:hAnsi="仿宋" w:hint="eastAsia"/>
          <w:sz w:val="32"/>
          <w:szCs w:val="32"/>
        </w:rPr>
        <w:t>万人民币的项目根据工程项目具体情况决定</w:t>
      </w:r>
      <w:r w:rsidR="00A95BDC" w:rsidRPr="00BB588D">
        <w:rPr>
          <w:rFonts w:ascii="仿宋_GB2312" w:eastAsia="仿宋_GB2312" w:hAnsi="仿宋" w:hint="eastAsia"/>
          <w:sz w:val="32"/>
          <w:szCs w:val="32"/>
        </w:rPr>
        <w:t>，</w:t>
      </w:r>
      <w:r w:rsidRPr="00BB588D">
        <w:rPr>
          <w:rFonts w:ascii="仿宋_GB2312" w:eastAsia="仿宋_GB2312" w:hAnsi="仿宋" w:hint="eastAsia"/>
          <w:sz w:val="32"/>
          <w:szCs w:val="32"/>
        </w:rPr>
        <w:t>由基建处提出建议是否委托监理单位。</w:t>
      </w:r>
    </w:p>
    <w:p w:rsidR="006647F6" w:rsidRPr="00BB588D" w:rsidRDefault="00FF1531" w:rsidP="00BB588D">
      <w:pPr>
        <w:spacing w:beforeLines="50" w:afterLines="50" w:line="520" w:lineRule="exact"/>
        <w:ind w:firstLineChars="200" w:firstLine="643"/>
        <w:rPr>
          <w:rFonts w:ascii="仿宋_GB2312" w:eastAsia="仿宋_GB2312" w:hAnsi="仿宋"/>
          <w:sz w:val="32"/>
          <w:szCs w:val="32"/>
        </w:rPr>
      </w:pPr>
      <w:r w:rsidRPr="00BB588D">
        <w:rPr>
          <w:rFonts w:ascii="楷体_GB2312" w:eastAsia="楷体_GB2312" w:hAnsi="黑体" w:hint="eastAsia"/>
          <w:b/>
          <w:sz w:val="32"/>
          <w:szCs w:val="32"/>
        </w:rPr>
        <w:t>第二十</w:t>
      </w:r>
      <w:r w:rsidR="00A03314" w:rsidRPr="00BB588D">
        <w:rPr>
          <w:rFonts w:ascii="楷体_GB2312" w:eastAsia="楷体_GB2312" w:hAnsi="黑体" w:hint="eastAsia"/>
          <w:b/>
          <w:sz w:val="32"/>
          <w:szCs w:val="32"/>
        </w:rPr>
        <w:t>四</w:t>
      </w:r>
      <w:r w:rsidRPr="00BB588D">
        <w:rPr>
          <w:rFonts w:ascii="楷体_GB2312" w:eastAsia="楷体_GB2312" w:hAnsi="黑体" w:hint="eastAsia"/>
          <w:b/>
          <w:sz w:val="32"/>
          <w:szCs w:val="32"/>
        </w:rPr>
        <w:t>条</w:t>
      </w:r>
      <w:r w:rsidRPr="00BB588D">
        <w:rPr>
          <w:rFonts w:ascii="仿宋_GB2312" w:eastAsia="仿宋_GB2312" w:hAnsi="仿宋" w:hint="eastAsia"/>
          <w:sz w:val="32"/>
          <w:szCs w:val="32"/>
        </w:rPr>
        <w:t>维修工程施工过程中，严格遵守《乐山师范学院建设项目全过程跟踪审计实施办法（修订）》（乐师院</w:t>
      </w:r>
      <w:r w:rsidRPr="00BB588D">
        <w:rPr>
          <w:rFonts w:ascii="仿宋_GB2312" w:eastAsia="仿宋_GB2312" w:hAnsi="仿宋"/>
          <w:sz w:val="32"/>
          <w:szCs w:val="32"/>
        </w:rPr>
        <w:t>[2016]108</w:t>
      </w:r>
      <w:r w:rsidRPr="00BB588D">
        <w:rPr>
          <w:rFonts w:ascii="仿宋_GB2312" w:eastAsia="仿宋_GB2312" w:hAnsi="仿宋" w:hint="eastAsia"/>
          <w:sz w:val="32"/>
          <w:szCs w:val="32"/>
        </w:rPr>
        <w:t>号）文件规定，按照相关规范和合同约定做好隐蔽工程、重要材料等验收。</w:t>
      </w:r>
    </w:p>
    <w:p w:rsidR="006647F6" w:rsidRPr="00BB588D" w:rsidRDefault="00FF1531" w:rsidP="00BB588D">
      <w:pPr>
        <w:widowControl/>
        <w:spacing w:beforeLines="50" w:afterLines="50" w:line="520" w:lineRule="exact"/>
        <w:ind w:firstLineChars="200" w:firstLine="643"/>
        <w:jc w:val="left"/>
        <w:rPr>
          <w:rFonts w:ascii="仿宋_GB2312" w:eastAsia="仿宋_GB2312" w:hAnsi="仿宋"/>
          <w:sz w:val="32"/>
          <w:szCs w:val="32"/>
        </w:rPr>
      </w:pPr>
      <w:r w:rsidRPr="00BB588D">
        <w:rPr>
          <w:rFonts w:ascii="楷体_GB2312" w:eastAsia="楷体_GB2312" w:hAnsi="黑体" w:hint="eastAsia"/>
          <w:b/>
          <w:sz w:val="32"/>
          <w:szCs w:val="32"/>
        </w:rPr>
        <w:t>第二十</w:t>
      </w:r>
      <w:r w:rsidR="00A03314" w:rsidRPr="00BB588D">
        <w:rPr>
          <w:rFonts w:ascii="楷体_GB2312" w:eastAsia="楷体_GB2312" w:hAnsi="黑体" w:hint="eastAsia"/>
          <w:b/>
          <w:sz w:val="32"/>
          <w:szCs w:val="32"/>
        </w:rPr>
        <w:t>五</w:t>
      </w:r>
      <w:r w:rsidRPr="00BB588D">
        <w:rPr>
          <w:rFonts w:ascii="楷体_GB2312" w:eastAsia="楷体_GB2312" w:hAnsi="黑体" w:hint="eastAsia"/>
          <w:b/>
          <w:sz w:val="32"/>
          <w:szCs w:val="32"/>
        </w:rPr>
        <w:t>条</w:t>
      </w:r>
      <w:r w:rsidRPr="00BB588D">
        <w:rPr>
          <w:rFonts w:ascii="仿宋_GB2312" w:eastAsia="仿宋_GB2312" w:hAnsi="仿宋" w:hint="eastAsia"/>
          <w:sz w:val="32"/>
          <w:szCs w:val="32"/>
        </w:rPr>
        <w:t>施工过程中从严控制工程变更，工程变更增加部分累计金额原则上不得超过合同价的</w:t>
      </w:r>
      <w:r w:rsidRPr="00BB588D">
        <w:rPr>
          <w:rFonts w:ascii="仿宋_GB2312" w:eastAsia="仿宋_GB2312" w:hAnsi="仿宋"/>
          <w:sz w:val="32"/>
          <w:szCs w:val="32"/>
        </w:rPr>
        <w:t>10%</w:t>
      </w:r>
      <w:r w:rsidRPr="00BB588D">
        <w:rPr>
          <w:rFonts w:ascii="仿宋_GB2312" w:eastAsia="仿宋_GB2312" w:hAnsi="仿宋" w:hint="eastAsia"/>
          <w:sz w:val="32"/>
          <w:szCs w:val="32"/>
        </w:rPr>
        <w:t>。并按照《乐山师范学院工程建设变更及签证实施细则》（附件</w:t>
      </w:r>
      <w:r w:rsidRPr="00BB588D">
        <w:rPr>
          <w:rFonts w:ascii="仿宋_GB2312" w:eastAsia="仿宋_GB2312" w:hAnsi="仿宋"/>
          <w:sz w:val="32"/>
          <w:szCs w:val="32"/>
        </w:rPr>
        <w:t>3</w:t>
      </w:r>
      <w:r w:rsidRPr="00BB588D">
        <w:rPr>
          <w:rFonts w:ascii="仿宋_GB2312" w:eastAsia="仿宋_GB2312" w:hAnsi="仿宋" w:hint="eastAsia"/>
          <w:sz w:val="32"/>
          <w:szCs w:val="32"/>
        </w:rPr>
        <w:t>）程序进行报批后方实施，否则不予以计量。</w:t>
      </w:r>
    </w:p>
    <w:p w:rsidR="006647F6" w:rsidRPr="00BB588D" w:rsidRDefault="00FF1531" w:rsidP="00BB588D">
      <w:pPr>
        <w:widowControl/>
        <w:shd w:val="clear" w:color="auto" w:fill="FFFFFF"/>
        <w:spacing w:beforeLines="50" w:afterLines="50" w:line="520" w:lineRule="exact"/>
        <w:ind w:firstLineChars="200" w:firstLine="643"/>
        <w:jc w:val="left"/>
        <w:rPr>
          <w:rFonts w:ascii="仿宋_GB2312" w:eastAsia="仿宋_GB2312" w:hAnsi="仿宋"/>
          <w:sz w:val="32"/>
          <w:szCs w:val="32"/>
        </w:rPr>
      </w:pPr>
      <w:r w:rsidRPr="00BB588D">
        <w:rPr>
          <w:rFonts w:ascii="楷体_GB2312" w:eastAsia="楷体_GB2312" w:hAnsi="黑体" w:hint="eastAsia"/>
          <w:b/>
          <w:sz w:val="32"/>
          <w:szCs w:val="32"/>
        </w:rPr>
        <w:t>第二十</w:t>
      </w:r>
      <w:r w:rsidR="00A03314" w:rsidRPr="00BB588D">
        <w:rPr>
          <w:rFonts w:ascii="楷体_GB2312" w:eastAsia="楷体_GB2312" w:hAnsi="黑体" w:hint="eastAsia"/>
          <w:b/>
          <w:sz w:val="32"/>
          <w:szCs w:val="32"/>
        </w:rPr>
        <w:t>六</w:t>
      </w:r>
      <w:r w:rsidRPr="00BB588D">
        <w:rPr>
          <w:rFonts w:ascii="楷体_GB2312" w:eastAsia="楷体_GB2312" w:hAnsi="黑体" w:hint="eastAsia"/>
          <w:b/>
          <w:sz w:val="32"/>
          <w:szCs w:val="32"/>
        </w:rPr>
        <w:t>条</w:t>
      </w:r>
      <w:r w:rsidRPr="00BB588D">
        <w:rPr>
          <w:rFonts w:ascii="仿宋_GB2312" w:eastAsia="仿宋_GB2312" w:hAnsi="仿宋" w:hint="eastAsia"/>
          <w:sz w:val="32"/>
          <w:szCs w:val="32"/>
        </w:rPr>
        <w:t>工程完工后，由维修经费预算职能部门牵头组织施工、监理、审计、使用部门参与工程现场竣工验收。竣工验收结束后，要做好资产移交工作。</w:t>
      </w:r>
    </w:p>
    <w:p w:rsidR="006647F6" w:rsidRPr="00BB588D" w:rsidRDefault="00FF1531" w:rsidP="00BB588D">
      <w:pPr>
        <w:shd w:val="clear" w:color="auto" w:fill="FFFFFF"/>
        <w:spacing w:beforeLines="50" w:afterLines="50" w:line="520" w:lineRule="exact"/>
        <w:ind w:firstLineChars="200" w:firstLine="643"/>
        <w:rPr>
          <w:rFonts w:ascii="仿宋_GB2312" w:eastAsia="仿宋_GB2312" w:hAnsi="仿宋"/>
          <w:sz w:val="32"/>
          <w:szCs w:val="32"/>
        </w:rPr>
      </w:pPr>
      <w:r w:rsidRPr="00BB588D">
        <w:rPr>
          <w:rFonts w:ascii="楷体_GB2312" w:eastAsia="楷体_GB2312" w:hAnsi="黑体" w:hint="eastAsia"/>
          <w:b/>
          <w:sz w:val="32"/>
          <w:szCs w:val="32"/>
        </w:rPr>
        <w:t>第二十</w:t>
      </w:r>
      <w:r w:rsidR="00A03314" w:rsidRPr="00BB588D">
        <w:rPr>
          <w:rFonts w:ascii="楷体_GB2312" w:eastAsia="楷体_GB2312" w:hAnsi="黑体" w:hint="eastAsia"/>
          <w:b/>
          <w:sz w:val="32"/>
          <w:szCs w:val="32"/>
        </w:rPr>
        <w:t>七</w:t>
      </w:r>
      <w:r w:rsidRPr="00BB588D">
        <w:rPr>
          <w:rFonts w:ascii="楷体_GB2312" w:eastAsia="楷体_GB2312" w:hAnsi="黑体" w:hint="eastAsia"/>
          <w:b/>
          <w:sz w:val="32"/>
          <w:szCs w:val="32"/>
        </w:rPr>
        <w:t>条</w:t>
      </w:r>
      <w:r w:rsidRPr="00BB588D">
        <w:rPr>
          <w:rFonts w:ascii="仿宋_GB2312" w:eastAsia="仿宋_GB2312" w:hAnsi="仿宋" w:hint="eastAsia"/>
          <w:sz w:val="32"/>
          <w:szCs w:val="32"/>
        </w:rPr>
        <w:t>严格合同管理，合同一经签订，维修工程相关管理部</w:t>
      </w:r>
      <w:r w:rsidRPr="00BB588D">
        <w:rPr>
          <w:rFonts w:ascii="仿宋_GB2312" w:eastAsia="仿宋_GB2312" w:hAnsi="仿宋" w:hint="eastAsia"/>
          <w:sz w:val="32"/>
          <w:szCs w:val="32"/>
        </w:rPr>
        <w:lastRenderedPageBreak/>
        <w:t>门均须严格履行合同义务，任何单位和个人均不得超越合同外行使职权。</w:t>
      </w:r>
    </w:p>
    <w:p w:rsidR="006647F6" w:rsidRPr="00BB588D" w:rsidRDefault="00FF1531" w:rsidP="00BB588D">
      <w:pPr>
        <w:spacing w:beforeLines="50" w:afterLines="50" w:line="520" w:lineRule="exact"/>
        <w:jc w:val="center"/>
        <w:rPr>
          <w:rFonts w:ascii="黑体" w:eastAsia="黑体" w:hAnsi="黑体"/>
          <w:sz w:val="32"/>
          <w:szCs w:val="32"/>
        </w:rPr>
      </w:pPr>
      <w:r w:rsidRPr="00BB588D">
        <w:rPr>
          <w:rFonts w:ascii="黑体" w:eastAsia="黑体" w:hAnsi="黑体" w:hint="eastAsia"/>
          <w:sz w:val="32"/>
          <w:szCs w:val="32"/>
        </w:rPr>
        <w:t>第五章工程结算、审计与付款</w:t>
      </w:r>
    </w:p>
    <w:p w:rsidR="006647F6" w:rsidRPr="00BB588D" w:rsidRDefault="00FF1531" w:rsidP="00BB588D">
      <w:pPr>
        <w:spacing w:beforeLines="50" w:afterLines="50" w:line="520" w:lineRule="exact"/>
        <w:ind w:firstLineChars="200" w:firstLine="643"/>
        <w:rPr>
          <w:rFonts w:ascii="仿宋_GB2312" w:eastAsia="仿宋_GB2312" w:hAnsi="仿宋"/>
          <w:sz w:val="32"/>
          <w:szCs w:val="32"/>
        </w:rPr>
      </w:pPr>
      <w:r w:rsidRPr="00BB588D">
        <w:rPr>
          <w:rFonts w:ascii="楷体_GB2312" w:eastAsia="楷体_GB2312" w:hAnsi="黑体" w:hint="eastAsia"/>
          <w:b/>
          <w:sz w:val="32"/>
          <w:szCs w:val="32"/>
        </w:rPr>
        <w:t>第二十</w:t>
      </w:r>
      <w:r w:rsidR="00A03314" w:rsidRPr="00BB588D">
        <w:rPr>
          <w:rFonts w:ascii="楷体_GB2312" w:eastAsia="楷体_GB2312" w:hAnsi="黑体" w:hint="eastAsia"/>
          <w:b/>
          <w:sz w:val="32"/>
          <w:szCs w:val="32"/>
        </w:rPr>
        <w:t>八</w:t>
      </w:r>
      <w:r w:rsidRPr="00BB588D">
        <w:rPr>
          <w:rFonts w:ascii="楷体_GB2312" w:eastAsia="楷体_GB2312" w:hAnsi="黑体" w:hint="eastAsia"/>
          <w:b/>
          <w:sz w:val="32"/>
          <w:szCs w:val="32"/>
        </w:rPr>
        <w:t>条</w:t>
      </w:r>
      <w:r w:rsidRPr="00BB588D">
        <w:rPr>
          <w:rFonts w:ascii="仿宋_GB2312" w:eastAsia="仿宋_GB2312" w:hAnsi="仿宋" w:hint="eastAsia"/>
          <w:sz w:val="32"/>
          <w:szCs w:val="32"/>
        </w:rPr>
        <w:t>施工单位在工程验收结束后一个月内编制竣工结算，维修经费预算职能部门在收到完整的结算资料后</w:t>
      </w:r>
      <w:r w:rsidRPr="00BB588D">
        <w:rPr>
          <w:rFonts w:ascii="仿宋_GB2312" w:eastAsia="仿宋_GB2312" w:hAnsi="仿宋"/>
          <w:sz w:val="32"/>
          <w:szCs w:val="32"/>
        </w:rPr>
        <w:t>10</w:t>
      </w:r>
      <w:r w:rsidRPr="00BB588D">
        <w:rPr>
          <w:rFonts w:ascii="仿宋_GB2312" w:eastAsia="仿宋_GB2312" w:hAnsi="仿宋" w:hint="eastAsia"/>
          <w:sz w:val="32"/>
          <w:szCs w:val="32"/>
        </w:rPr>
        <w:t>日内完成初审，内审和社会审计按照</w:t>
      </w:r>
      <w:r w:rsidR="00A95BDC" w:rsidRPr="00BB588D">
        <w:rPr>
          <w:rFonts w:ascii="仿宋_GB2312" w:eastAsia="仿宋_GB2312" w:hAnsi="仿宋" w:hint="eastAsia"/>
          <w:sz w:val="32"/>
          <w:szCs w:val="32"/>
        </w:rPr>
        <w:t>《</w:t>
      </w:r>
      <w:r w:rsidRPr="00BB588D">
        <w:rPr>
          <w:rFonts w:ascii="仿宋_GB2312" w:eastAsia="仿宋_GB2312" w:hAnsi="仿宋" w:hint="eastAsia"/>
          <w:sz w:val="32"/>
          <w:szCs w:val="32"/>
        </w:rPr>
        <w:t>乐山师范学院建设项目全过程跟踪审计实施办法（修订）》（乐师院</w:t>
      </w:r>
      <w:r w:rsidRPr="00BB588D">
        <w:rPr>
          <w:rFonts w:ascii="仿宋_GB2312" w:eastAsia="仿宋_GB2312" w:hAnsi="仿宋"/>
          <w:sz w:val="32"/>
          <w:szCs w:val="32"/>
        </w:rPr>
        <w:t>[2016]108</w:t>
      </w:r>
      <w:r w:rsidRPr="00BB588D">
        <w:rPr>
          <w:rFonts w:ascii="仿宋_GB2312" w:eastAsia="仿宋_GB2312" w:hAnsi="仿宋" w:hint="eastAsia"/>
          <w:sz w:val="32"/>
          <w:szCs w:val="32"/>
        </w:rPr>
        <w:t>号）文件规定执行审计，并在</w:t>
      </w:r>
      <w:r w:rsidRPr="00BB588D">
        <w:rPr>
          <w:rFonts w:ascii="仿宋_GB2312" w:eastAsia="仿宋_GB2312" w:hAnsi="仿宋"/>
          <w:sz w:val="32"/>
          <w:szCs w:val="32"/>
        </w:rPr>
        <w:t>14</w:t>
      </w:r>
      <w:r w:rsidRPr="00BB588D">
        <w:rPr>
          <w:rFonts w:ascii="仿宋_GB2312" w:eastAsia="仿宋_GB2312" w:hAnsi="仿宋" w:hint="eastAsia"/>
          <w:sz w:val="32"/>
          <w:szCs w:val="32"/>
        </w:rPr>
        <w:t>日内完成复审确认。财务处根据《建设工程结算审计报告单》</w:t>
      </w:r>
      <w:r w:rsidRPr="00BB588D">
        <w:rPr>
          <w:rFonts w:ascii="仿宋_GB2312" w:eastAsia="仿宋_GB2312" w:hAnsi="仿宋"/>
          <w:sz w:val="32"/>
          <w:szCs w:val="32"/>
        </w:rPr>
        <w:t>(</w:t>
      </w:r>
      <w:r w:rsidRPr="00BB588D">
        <w:rPr>
          <w:rFonts w:ascii="仿宋_GB2312" w:eastAsia="仿宋_GB2312" w:hAnsi="仿宋" w:hint="eastAsia"/>
          <w:sz w:val="32"/>
          <w:szCs w:val="32"/>
        </w:rPr>
        <w:t>复印件无效</w:t>
      </w:r>
      <w:r w:rsidRPr="00BB588D">
        <w:rPr>
          <w:rFonts w:ascii="仿宋_GB2312" w:eastAsia="仿宋_GB2312" w:hAnsi="仿宋"/>
          <w:sz w:val="32"/>
          <w:szCs w:val="32"/>
        </w:rPr>
        <w:t>)</w:t>
      </w:r>
      <w:r w:rsidRPr="00BB588D">
        <w:rPr>
          <w:rFonts w:ascii="仿宋_GB2312" w:eastAsia="仿宋_GB2312" w:hAnsi="仿宋" w:hint="eastAsia"/>
          <w:sz w:val="32"/>
          <w:szCs w:val="32"/>
        </w:rPr>
        <w:t>及结算资料办理建设工程竣工结算并付款。</w:t>
      </w:r>
    </w:p>
    <w:p w:rsidR="006647F6" w:rsidRPr="00BB588D" w:rsidRDefault="00FF1531" w:rsidP="00BB588D">
      <w:pPr>
        <w:spacing w:beforeLines="50" w:afterLines="50" w:line="520" w:lineRule="exact"/>
        <w:ind w:firstLineChars="200" w:firstLine="643"/>
        <w:rPr>
          <w:rFonts w:ascii="仿宋_GB2312" w:eastAsia="仿宋_GB2312" w:hAnsi="仿宋"/>
          <w:sz w:val="32"/>
          <w:szCs w:val="32"/>
        </w:rPr>
      </w:pPr>
      <w:r w:rsidRPr="00BB588D">
        <w:rPr>
          <w:rFonts w:ascii="楷体_GB2312" w:eastAsia="楷体_GB2312" w:hAnsi="黑体" w:hint="eastAsia"/>
          <w:b/>
          <w:sz w:val="32"/>
          <w:szCs w:val="32"/>
        </w:rPr>
        <w:t>第二十</w:t>
      </w:r>
      <w:r w:rsidR="00A03314" w:rsidRPr="00BB588D">
        <w:rPr>
          <w:rFonts w:ascii="楷体_GB2312" w:eastAsia="楷体_GB2312" w:hAnsi="黑体" w:hint="eastAsia"/>
          <w:b/>
          <w:sz w:val="32"/>
          <w:szCs w:val="32"/>
        </w:rPr>
        <w:t>九</w:t>
      </w:r>
      <w:r w:rsidRPr="00BB588D">
        <w:rPr>
          <w:rFonts w:ascii="楷体_GB2312" w:eastAsia="楷体_GB2312" w:hAnsi="黑体" w:hint="eastAsia"/>
          <w:b/>
          <w:sz w:val="32"/>
          <w:szCs w:val="32"/>
        </w:rPr>
        <w:t>条</w:t>
      </w:r>
      <w:r w:rsidRPr="00BB588D">
        <w:rPr>
          <w:rFonts w:ascii="仿宋_GB2312" w:eastAsia="仿宋_GB2312" w:hAnsi="仿宋" w:hint="eastAsia"/>
          <w:sz w:val="32"/>
          <w:szCs w:val="32"/>
        </w:rPr>
        <w:t>维修工程项目付款程序。单项工程结算价</w:t>
      </w:r>
      <w:r w:rsidRPr="00BB588D">
        <w:rPr>
          <w:rFonts w:ascii="仿宋_GB2312" w:eastAsia="仿宋_GB2312" w:hAnsi="仿宋"/>
          <w:sz w:val="32"/>
          <w:szCs w:val="32"/>
        </w:rPr>
        <w:t>1</w:t>
      </w:r>
      <w:r w:rsidRPr="00BB588D">
        <w:rPr>
          <w:rFonts w:ascii="仿宋_GB2312" w:eastAsia="仿宋_GB2312" w:hAnsi="仿宋" w:hint="eastAsia"/>
          <w:sz w:val="32"/>
          <w:szCs w:val="32"/>
        </w:rPr>
        <w:t>万以上项目由经费预算职能部门按施工合同，填写《乐山师范学院维修工程付款审批表》（附件</w:t>
      </w:r>
      <w:r w:rsidRPr="00BB588D">
        <w:rPr>
          <w:rFonts w:ascii="仿宋_GB2312" w:eastAsia="仿宋_GB2312" w:hAnsi="仿宋"/>
          <w:sz w:val="32"/>
          <w:szCs w:val="32"/>
        </w:rPr>
        <w:t>4</w:t>
      </w:r>
      <w:r w:rsidRPr="00BB588D">
        <w:rPr>
          <w:rFonts w:ascii="仿宋_GB2312" w:eastAsia="仿宋_GB2312" w:hAnsi="仿宋" w:hint="eastAsia"/>
          <w:sz w:val="32"/>
          <w:szCs w:val="32"/>
        </w:rPr>
        <w:t>）到财务处付款。</w:t>
      </w:r>
    </w:p>
    <w:p w:rsidR="006647F6" w:rsidRPr="00BB588D" w:rsidRDefault="00FF1531" w:rsidP="00BB588D">
      <w:pPr>
        <w:spacing w:beforeLines="50" w:afterLines="50" w:line="520" w:lineRule="exact"/>
        <w:jc w:val="center"/>
        <w:rPr>
          <w:rFonts w:ascii="黑体" w:eastAsia="黑体" w:hAnsi="黑体"/>
          <w:sz w:val="32"/>
          <w:szCs w:val="32"/>
        </w:rPr>
      </w:pPr>
      <w:r w:rsidRPr="00BB588D">
        <w:rPr>
          <w:rFonts w:ascii="黑体" w:eastAsia="黑体" w:hAnsi="黑体" w:hint="eastAsia"/>
          <w:sz w:val="32"/>
          <w:szCs w:val="32"/>
        </w:rPr>
        <w:t>第六章责任追究</w:t>
      </w:r>
    </w:p>
    <w:p w:rsidR="006647F6" w:rsidRPr="00BB588D" w:rsidRDefault="00FF1531" w:rsidP="00BB588D">
      <w:pPr>
        <w:adjustRightInd w:val="0"/>
        <w:snapToGrid w:val="0"/>
        <w:spacing w:beforeLines="50" w:afterLines="50" w:line="520" w:lineRule="exact"/>
        <w:ind w:firstLineChars="200" w:firstLine="643"/>
        <w:jc w:val="left"/>
        <w:rPr>
          <w:rFonts w:ascii="仿宋_GB2312" w:eastAsia="仿宋_GB2312" w:hAnsi="仿宋"/>
          <w:sz w:val="32"/>
          <w:szCs w:val="32"/>
        </w:rPr>
      </w:pPr>
      <w:r w:rsidRPr="00BB588D">
        <w:rPr>
          <w:rFonts w:ascii="楷体_GB2312" w:eastAsia="楷体_GB2312" w:hAnsi="黑体" w:hint="eastAsia"/>
          <w:b/>
          <w:sz w:val="32"/>
          <w:szCs w:val="32"/>
        </w:rPr>
        <w:t>第</w:t>
      </w:r>
      <w:r w:rsidR="00A03314" w:rsidRPr="00BB588D">
        <w:rPr>
          <w:rFonts w:ascii="楷体_GB2312" w:eastAsia="楷体_GB2312" w:hAnsi="黑体" w:hint="eastAsia"/>
          <w:b/>
          <w:sz w:val="32"/>
          <w:szCs w:val="32"/>
        </w:rPr>
        <w:t>三</w:t>
      </w:r>
      <w:r w:rsidRPr="00BB588D">
        <w:rPr>
          <w:rFonts w:ascii="楷体_GB2312" w:eastAsia="楷体_GB2312" w:hAnsi="黑体" w:hint="eastAsia"/>
          <w:b/>
          <w:sz w:val="32"/>
          <w:szCs w:val="32"/>
        </w:rPr>
        <w:t>十条</w:t>
      </w:r>
      <w:r w:rsidRPr="00BB588D">
        <w:rPr>
          <w:rFonts w:ascii="仿宋_GB2312" w:eastAsia="仿宋_GB2312" w:hAnsi="仿宋" w:hint="eastAsia"/>
          <w:sz w:val="32"/>
          <w:szCs w:val="32"/>
        </w:rPr>
        <w:t>维修工程按合同约定进行追责，在维修项目管理过程中违规则参照《乐山师范学院基建工程管理办法》</w:t>
      </w:r>
      <w:r w:rsidRPr="00BB588D">
        <w:rPr>
          <w:rFonts w:ascii="仿宋_GB2312" w:eastAsia="仿宋_GB2312" w:hAnsi="仿宋"/>
          <w:sz w:val="32"/>
          <w:szCs w:val="32"/>
        </w:rPr>
        <w:t>(</w:t>
      </w:r>
      <w:r w:rsidRPr="00BB588D">
        <w:rPr>
          <w:rFonts w:ascii="仿宋_GB2312" w:eastAsia="仿宋_GB2312" w:hAnsi="仿宋" w:hint="eastAsia"/>
          <w:sz w:val="32"/>
          <w:szCs w:val="32"/>
        </w:rPr>
        <w:t>乐师院</w:t>
      </w:r>
      <w:r w:rsidRPr="00BB588D">
        <w:rPr>
          <w:rFonts w:ascii="宋体" w:hAnsi="宋体" w:hint="eastAsia"/>
          <w:sz w:val="32"/>
          <w:szCs w:val="32"/>
        </w:rPr>
        <w:t>﹝</w:t>
      </w:r>
      <w:r w:rsidRPr="00BB588D">
        <w:rPr>
          <w:rFonts w:ascii="仿宋_GB2312" w:eastAsia="仿宋_GB2312" w:hAnsi="仿宋"/>
          <w:sz w:val="32"/>
          <w:szCs w:val="32"/>
        </w:rPr>
        <w:t>2014</w:t>
      </w:r>
      <w:r w:rsidRPr="00BB588D">
        <w:rPr>
          <w:rFonts w:ascii="宋体" w:hAnsi="宋体" w:hint="eastAsia"/>
          <w:sz w:val="32"/>
          <w:szCs w:val="32"/>
        </w:rPr>
        <w:t>﹞</w:t>
      </w:r>
      <w:r w:rsidRPr="00BB588D">
        <w:rPr>
          <w:rFonts w:ascii="仿宋_GB2312" w:eastAsia="仿宋_GB2312" w:hAnsi="仿宋"/>
          <w:sz w:val="32"/>
          <w:szCs w:val="32"/>
        </w:rPr>
        <w:t>18</w:t>
      </w:r>
      <w:r w:rsidRPr="00BB588D">
        <w:rPr>
          <w:rFonts w:ascii="仿宋_GB2312" w:eastAsia="仿宋_GB2312" w:hAnsi="仿宋" w:hint="eastAsia"/>
          <w:sz w:val="32"/>
          <w:szCs w:val="32"/>
        </w:rPr>
        <w:t>号</w:t>
      </w:r>
      <w:r w:rsidRPr="00BB588D">
        <w:rPr>
          <w:rFonts w:ascii="仿宋_GB2312" w:eastAsia="仿宋_GB2312" w:hAnsi="仿宋"/>
          <w:sz w:val="32"/>
          <w:szCs w:val="32"/>
        </w:rPr>
        <w:t>)</w:t>
      </w:r>
      <w:r w:rsidRPr="00BB588D">
        <w:rPr>
          <w:rFonts w:ascii="仿宋_GB2312" w:eastAsia="仿宋_GB2312" w:hAnsi="仿宋" w:hint="eastAsia"/>
          <w:sz w:val="32"/>
          <w:szCs w:val="32"/>
        </w:rPr>
        <w:t>第十二章和《乐山师范学院行政事故界定标准及处理办法》</w:t>
      </w:r>
      <w:r w:rsidRPr="00BB588D">
        <w:rPr>
          <w:rFonts w:ascii="仿宋_GB2312" w:eastAsia="仿宋_GB2312" w:hAnsi="仿宋"/>
          <w:sz w:val="32"/>
          <w:szCs w:val="32"/>
        </w:rPr>
        <w:t>(</w:t>
      </w:r>
      <w:r w:rsidRPr="00BB588D">
        <w:rPr>
          <w:rFonts w:ascii="仿宋_GB2312" w:eastAsia="仿宋_GB2312" w:hAnsi="仿宋" w:hint="eastAsia"/>
          <w:sz w:val="32"/>
          <w:szCs w:val="32"/>
        </w:rPr>
        <w:t>乐师院</w:t>
      </w:r>
      <w:r w:rsidRPr="00BB588D">
        <w:rPr>
          <w:rFonts w:ascii="宋体" w:hAnsi="宋体" w:hint="eastAsia"/>
          <w:sz w:val="32"/>
          <w:szCs w:val="32"/>
        </w:rPr>
        <w:t>﹝</w:t>
      </w:r>
      <w:r w:rsidRPr="00BB588D">
        <w:rPr>
          <w:rFonts w:ascii="仿宋_GB2312" w:eastAsia="仿宋_GB2312" w:hAnsi="仿宋"/>
          <w:sz w:val="32"/>
          <w:szCs w:val="32"/>
        </w:rPr>
        <w:t>2013</w:t>
      </w:r>
      <w:r w:rsidRPr="00BB588D">
        <w:rPr>
          <w:rFonts w:ascii="宋体" w:hAnsi="宋体" w:hint="eastAsia"/>
          <w:sz w:val="32"/>
          <w:szCs w:val="32"/>
        </w:rPr>
        <w:t>﹞</w:t>
      </w:r>
      <w:r w:rsidRPr="00BB588D">
        <w:rPr>
          <w:rFonts w:ascii="仿宋_GB2312" w:eastAsia="仿宋_GB2312" w:hAnsi="仿宋"/>
          <w:sz w:val="32"/>
          <w:szCs w:val="32"/>
        </w:rPr>
        <w:t>78</w:t>
      </w:r>
      <w:r w:rsidRPr="00BB588D">
        <w:rPr>
          <w:rFonts w:ascii="仿宋_GB2312" w:eastAsia="仿宋_GB2312" w:hAnsi="仿宋" w:hint="eastAsia"/>
          <w:sz w:val="32"/>
          <w:szCs w:val="32"/>
        </w:rPr>
        <w:t>号</w:t>
      </w:r>
      <w:r w:rsidRPr="00BB588D">
        <w:rPr>
          <w:rFonts w:ascii="仿宋_GB2312" w:eastAsia="仿宋_GB2312" w:hAnsi="仿宋"/>
          <w:sz w:val="32"/>
          <w:szCs w:val="32"/>
        </w:rPr>
        <w:t>)</w:t>
      </w:r>
      <w:r w:rsidRPr="00BB588D">
        <w:rPr>
          <w:rFonts w:ascii="仿宋_GB2312" w:eastAsia="仿宋_GB2312" w:hAnsi="仿宋" w:hint="eastAsia"/>
          <w:sz w:val="32"/>
          <w:szCs w:val="32"/>
        </w:rPr>
        <w:t>执行。</w:t>
      </w:r>
    </w:p>
    <w:p w:rsidR="006647F6" w:rsidRPr="00BB588D" w:rsidRDefault="00FF1531" w:rsidP="00BB588D">
      <w:pPr>
        <w:spacing w:beforeLines="50" w:afterLines="50" w:line="520" w:lineRule="exact"/>
        <w:jc w:val="center"/>
        <w:rPr>
          <w:rFonts w:ascii="黑体" w:eastAsia="黑体" w:hAnsi="黑体"/>
          <w:sz w:val="32"/>
          <w:szCs w:val="32"/>
        </w:rPr>
      </w:pPr>
      <w:r w:rsidRPr="00BB588D">
        <w:rPr>
          <w:rFonts w:ascii="黑体" w:eastAsia="黑体" w:hAnsi="黑体" w:hint="eastAsia"/>
          <w:sz w:val="32"/>
          <w:szCs w:val="32"/>
        </w:rPr>
        <w:t>第七章附则</w:t>
      </w:r>
    </w:p>
    <w:p w:rsidR="006647F6" w:rsidRPr="00BB588D" w:rsidRDefault="00FF1531" w:rsidP="00BB588D">
      <w:pPr>
        <w:adjustRightInd w:val="0"/>
        <w:snapToGrid w:val="0"/>
        <w:spacing w:beforeLines="50" w:afterLines="50" w:line="520" w:lineRule="exact"/>
        <w:ind w:firstLineChars="200" w:firstLine="643"/>
        <w:rPr>
          <w:rFonts w:ascii="仿宋_GB2312" w:eastAsia="仿宋_GB2312" w:hAnsi="仿宋"/>
          <w:sz w:val="32"/>
          <w:szCs w:val="32"/>
        </w:rPr>
      </w:pPr>
      <w:r w:rsidRPr="00BB588D">
        <w:rPr>
          <w:rFonts w:ascii="楷体_GB2312" w:eastAsia="楷体_GB2312" w:hAnsi="黑体" w:hint="eastAsia"/>
          <w:b/>
          <w:sz w:val="32"/>
          <w:szCs w:val="32"/>
        </w:rPr>
        <w:t>第三十</w:t>
      </w:r>
      <w:r w:rsidR="00A03314" w:rsidRPr="00BB588D">
        <w:rPr>
          <w:rFonts w:ascii="楷体_GB2312" w:eastAsia="楷体_GB2312" w:hAnsi="黑体" w:hint="eastAsia"/>
          <w:b/>
          <w:sz w:val="32"/>
          <w:szCs w:val="32"/>
        </w:rPr>
        <w:t>一</w:t>
      </w:r>
      <w:r w:rsidRPr="00BB588D">
        <w:rPr>
          <w:rFonts w:ascii="楷体_GB2312" w:eastAsia="楷体_GB2312" w:hAnsi="黑体" w:hint="eastAsia"/>
          <w:b/>
          <w:sz w:val="32"/>
          <w:szCs w:val="32"/>
        </w:rPr>
        <w:t>条</w:t>
      </w:r>
      <w:r w:rsidRPr="00BB588D">
        <w:rPr>
          <w:rFonts w:ascii="仿宋_GB2312" w:eastAsia="仿宋_GB2312" w:hAnsi="仿宋" w:hint="eastAsia"/>
          <w:sz w:val="32"/>
          <w:szCs w:val="32"/>
        </w:rPr>
        <w:t>本办法经2017年4月27日校长办公会讨论通过，自发布之日起施行，《乐山师范学院维修管理办法（试行）》（乐师院</w:t>
      </w:r>
      <w:r w:rsidRPr="00BB588D">
        <w:rPr>
          <w:rFonts w:ascii="仿宋_GB2312" w:eastAsia="仿宋_GB2312" w:hAnsi="仿宋"/>
          <w:sz w:val="32"/>
          <w:szCs w:val="32"/>
        </w:rPr>
        <w:t>[2015]25</w:t>
      </w:r>
      <w:r w:rsidRPr="00BB588D">
        <w:rPr>
          <w:rFonts w:ascii="仿宋_GB2312" w:eastAsia="仿宋_GB2312" w:hAnsi="仿宋" w:hint="eastAsia"/>
          <w:sz w:val="32"/>
          <w:szCs w:val="32"/>
        </w:rPr>
        <w:t>号）文件同时废止。</w:t>
      </w:r>
    </w:p>
    <w:p w:rsidR="006647F6" w:rsidRPr="00BB588D" w:rsidRDefault="00FF1531" w:rsidP="00BB588D">
      <w:pPr>
        <w:adjustRightInd w:val="0"/>
        <w:snapToGrid w:val="0"/>
        <w:spacing w:beforeLines="50" w:afterLines="50" w:line="520" w:lineRule="exact"/>
        <w:ind w:firstLineChars="200" w:firstLine="643"/>
        <w:rPr>
          <w:rFonts w:ascii="仿宋_GB2312" w:eastAsia="仿宋_GB2312" w:hAnsi="仿宋"/>
          <w:sz w:val="32"/>
          <w:szCs w:val="32"/>
        </w:rPr>
      </w:pPr>
      <w:r w:rsidRPr="00BB588D">
        <w:rPr>
          <w:rFonts w:ascii="楷体_GB2312" w:eastAsia="楷体_GB2312" w:hAnsi="黑体" w:hint="eastAsia"/>
          <w:b/>
          <w:sz w:val="32"/>
          <w:szCs w:val="32"/>
        </w:rPr>
        <w:t>第三十</w:t>
      </w:r>
      <w:r w:rsidR="00A03314" w:rsidRPr="00BB588D">
        <w:rPr>
          <w:rFonts w:ascii="楷体_GB2312" w:eastAsia="楷体_GB2312" w:hAnsi="黑体" w:hint="eastAsia"/>
          <w:b/>
          <w:sz w:val="32"/>
          <w:szCs w:val="32"/>
        </w:rPr>
        <w:t>二</w:t>
      </w:r>
      <w:r w:rsidRPr="00BB588D">
        <w:rPr>
          <w:rFonts w:ascii="楷体_GB2312" w:eastAsia="楷体_GB2312" w:hAnsi="黑体" w:hint="eastAsia"/>
          <w:b/>
          <w:sz w:val="32"/>
          <w:szCs w:val="32"/>
        </w:rPr>
        <w:t>条</w:t>
      </w:r>
      <w:r w:rsidRPr="00BB588D">
        <w:rPr>
          <w:rFonts w:ascii="仿宋_GB2312" w:eastAsia="仿宋_GB2312" w:hAnsi="仿宋" w:hint="eastAsia"/>
          <w:sz w:val="32"/>
          <w:szCs w:val="32"/>
        </w:rPr>
        <w:t>本办法由后勤与国有资产管理处、基建处负责解释。</w:t>
      </w:r>
    </w:p>
    <w:p w:rsidR="006647F6" w:rsidRPr="00BB588D" w:rsidRDefault="006647F6" w:rsidP="00BB588D">
      <w:pPr>
        <w:adjustRightInd w:val="0"/>
        <w:snapToGrid w:val="0"/>
        <w:spacing w:beforeLines="50" w:afterLines="50" w:line="520" w:lineRule="exact"/>
        <w:rPr>
          <w:rFonts w:ascii="仿宋_GB2312" w:eastAsia="仿宋_GB2312" w:hAnsi="仿宋"/>
          <w:sz w:val="32"/>
          <w:szCs w:val="32"/>
        </w:rPr>
      </w:pPr>
    </w:p>
    <w:p w:rsidR="00A95BDC" w:rsidRPr="00BB588D" w:rsidRDefault="00A95BDC" w:rsidP="00BB588D">
      <w:pPr>
        <w:adjustRightInd w:val="0"/>
        <w:snapToGrid w:val="0"/>
        <w:spacing w:beforeLines="50" w:afterLines="50" w:line="520" w:lineRule="exact"/>
        <w:rPr>
          <w:rFonts w:ascii="仿宋_GB2312" w:eastAsia="仿宋_GB2312" w:hAnsi="仿宋"/>
          <w:sz w:val="32"/>
          <w:szCs w:val="32"/>
        </w:rPr>
      </w:pPr>
    </w:p>
    <w:p w:rsidR="00A95BDC" w:rsidRPr="00BB588D" w:rsidRDefault="00A95BDC" w:rsidP="00BB588D">
      <w:pPr>
        <w:adjustRightInd w:val="0"/>
        <w:snapToGrid w:val="0"/>
        <w:spacing w:beforeLines="50" w:afterLines="50" w:line="520" w:lineRule="exact"/>
        <w:rPr>
          <w:rFonts w:ascii="仿宋_GB2312" w:eastAsia="仿宋_GB2312" w:hAnsi="仿宋"/>
          <w:sz w:val="32"/>
          <w:szCs w:val="32"/>
        </w:rPr>
      </w:pPr>
    </w:p>
    <w:p w:rsidR="006647F6" w:rsidRPr="00BB588D" w:rsidRDefault="00FF1531" w:rsidP="00BB588D">
      <w:pPr>
        <w:adjustRightInd w:val="0"/>
        <w:snapToGrid w:val="0"/>
        <w:spacing w:beforeLines="50" w:afterLines="50" w:line="520" w:lineRule="exact"/>
        <w:rPr>
          <w:rFonts w:ascii="仿宋_GB2312" w:eastAsia="仿宋_GB2312" w:hAnsi="仿宋"/>
          <w:sz w:val="32"/>
          <w:szCs w:val="32"/>
        </w:rPr>
      </w:pPr>
      <w:r w:rsidRPr="00BB588D">
        <w:rPr>
          <w:rFonts w:ascii="仿宋_GB2312" w:eastAsia="仿宋_GB2312" w:hAnsi="仿宋" w:hint="eastAsia"/>
          <w:sz w:val="32"/>
          <w:szCs w:val="32"/>
        </w:rPr>
        <w:lastRenderedPageBreak/>
        <w:t>附件</w:t>
      </w:r>
      <w:r w:rsidRPr="00BB588D">
        <w:rPr>
          <w:rFonts w:ascii="仿宋_GB2312" w:eastAsia="仿宋_GB2312" w:hAnsi="仿宋"/>
          <w:sz w:val="32"/>
          <w:szCs w:val="32"/>
        </w:rPr>
        <w:t>1.</w:t>
      </w:r>
      <w:r w:rsidRPr="00BB588D">
        <w:rPr>
          <w:rFonts w:ascii="仿宋_GB2312" w:eastAsia="仿宋_GB2312" w:hAnsi="仿宋" w:hint="eastAsia"/>
          <w:sz w:val="32"/>
          <w:szCs w:val="32"/>
        </w:rPr>
        <w:t>乐山师范学院工程建设廉政合同</w:t>
      </w:r>
    </w:p>
    <w:p w:rsidR="006647F6" w:rsidRPr="00BB588D" w:rsidRDefault="00FF1531" w:rsidP="00BB588D">
      <w:pPr>
        <w:adjustRightInd w:val="0"/>
        <w:snapToGrid w:val="0"/>
        <w:spacing w:beforeLines="50" w:afterLines="50" w:line="520" w:lineRule="exact"/>
        <w:rPr>
          <w:rFonts w:ascii="仿宋_GB2312" w:eastAsia="仿宋_GB2312" w:hAnsi="仿宋"/>
          <w:sz w:val="32"/>
          <w:szCs w:val="32"/>
        </w:rPr>
      </w:pPr>
      <w:r w:rsidRPr="00BB588D">
        <w:rPr>
          <w:rFonts w:ascii="仿宋_GB2312" w:eastAsia="仿宋_GB2312" w:hAnsi="仿宋" w:hint="eastAsia"/>
          <w:sz w:val="32"/>
          <w:szCs w:val="32"/>
        </w:rPr>
        <w:t>附件</w:t>
      </w:r>
      <w:r w:rsidRPr="00BB588D">
        <w:rPr>
          <w:rFonts w:ascii="仿宋_GB2312" w:eastAsia="仿宋_GB2312" w:hAnsi="仿宋"/>
          <w:sz w:val="32"/>
          <w:szCs w:val="32"/>
        </w:rPr>
        <w:t>2.</w:t>
      </w:r>
      <w:r w:rsidRPr="00BB588D">
        <w:rPr>
          <w:rFonts w:ascii="仿宋_GB2312" w:eastAsia="仿宋_GB2312" w:hAnsi="仿宋" w:hint="eastAsia"/>
          <w:sz w:val="32"/>
          <w:szCs w:val="32"/>
        </w:rPr>
        <w:t>乐山师范学院安全生产合同</w:t>
      </w:r>
    </w:p>
    <w:p w:rsidR="006647F6" w:rsidRPr="00BB588D" w:rsidRDefault="00FF1531" w:rsidP="00BB588D">
      <w:pPr>
        <w:adjustRightInd w:val="0"/>
        <w:snapToGrid w:val="0"/>
        <w:spacing w:beforeLines="50" w:afterLines="50" w:line="520" w:lineRule="exact"/>
        <w:rPr>
          <w:rFonts w:ascii="仿宋_GB2312" w:eastAsia="仿宋_GB2312" w:hAnsi="仿宋"/>
          <w:sz w:val="32"/>
          <w:szCs w:val="32"/>
        </w:rPr>
      </w:pPr>
      <w:r w:rsidRPr="00BB588D">
        <w:rPr>
          <w:rFonts w:ascii="仿宋_GB2312" w:eastAsia="仿宋_GB2312" w:hAnsi="仿宋" w:hint="eastAsia"/>
          <w:sz w:val="32"/>
          <w:szCs w:val="32"/>
        </w:rPr>
        <w:t>附</w:t>
      </w:r>
      <w:r w:rsidR="00A95BDC" w:rsidRPr="00BB588D">
        <w:rPr>
          <w:rFonts w:ascii="仿宋_GB2312" w:eastAsia="仿宋_GB2312" w:hAnsi="仿宋" w:hint="eastAsia"/>
          <w:sz w:val="32"/>
          <w:szCs w:val="32"/>
        </w:rPr>
        <w:t>件3</w:t>
      </w:r>
      <w:r w:rsidRPr="00BB588D">
        <w:rPr>
          <w:rFonts w:ascii="仿宋_GB2312" w:eastAsia="仿宋_GB2312" w:hAnsi="仿宋"/>
          <w:sz w:val="32"/>
          <w:szCs w:val="32"/>
        </w:rPr>
        <w:t>.</w:t>
      </w:r>
      <w:r w:rsidRPr="00BB588D">
        <w:rPr>
          <w:rFonts w:ascii="仿宋_GB2312" w:eastAsia="仿宋_GB2312" w:hAnsi="仿宋" w:hint="eastAsia"/>
          <w:sz w:val="32"/>
          <w:szCs w:val="32"/>
        </w:rPr>
        <w:t>乐山师范学院维修工程付款审批表</w:t>
      </w:r>
    </w:p>
    <w:p w:rsidR="00A95BDC" w:rsidRPr="00BB588D" w:rsidRDefault="00A95BDC" w:rsidP="00BB588D">
      <w:pPr>
        <w:adjustRightInd w:val="0"/>
        <w:snapToGrid w:val="0"/>
        <w:spacing w:beforeLines="50" w:afterLines="50" w:line="520" w:lineRule="exact"/>
        <w:rPr>
          <w:rFonts w:ascii="仿宋_GB2312" w:eastAsia="仿宋_GB2312" w:hAnsi="仿宋"/>
          <w:sz w:val="32"/>
          <w:szCs w:val="32"/>
        </w:rPr>
      </w:pPr>
      <w:r w:rsidRPr="00BB588D">
        <w:rPr>
          <w:rFonts w:ascii="仿宋_GB2312" w:eastAsia="仿宋_GB2312" w:hAnsi="仿宋" w:hint="eastAsia"/>
          <w:sz w:val="32"/>
          <w:szCs w:val="32"/>
        </w:rPr>
        <w:t>附件4.乐山师范学院维修工程竣工验收备案书</w:t>
      </w:r>
    </w:p>
    <w:p w:rsidR="006647F6" w:rsidRPr="00BB588D" w:rsidRDefault="006647F6" w:rsidP="00BB588D">
      <w:pPr>
        <w:adjustRightInd w:val="0"/>
        <w:snapToGrid w:val="0"/>
        <w:spacing w:beforeLines="50" w:afterLines="50" w:line="520" w:lineRule="exact"/>
        <w:rPr>
          <w:rFonts w:ascii="仿宋_GB2312" w:eastAsia="仿宋_GB2312" w:hAnsi="仿宋"/>
          <w:sz w:val="32"/>
          <w:szCs w:val="32"/>
        </w:rPr>
      </w:pPr>
    </w:p>
    <w:p w:rsidR="006647F6" w:rsidRPr="00BB588D" w:rsidRDefault="006647F6" w:rsidP="00BB588D">
      <w:pPr>
        <w:adjustRightInd w:val="0"/>
        <w:snapToGrid w:val="0"/>
        <w:spacing w:beforeLines="50" w:afterLines="50" w:line="520" w:lineRule="exact"/>
        <w:rPr>
          <w:rFonts w:ascii="仿宋_GB2312" w:eastAsia="仿宋_GB2312" w:hAnsi="仿宋"/>
          <w:sz w:val="32"/>
          <w:szCs w:val="32"/>
        </w:rPr>
      </w:pPr>
    </w:p>
    <w:p w:rsidR="006647F6" w:rsidRPr="00BB588D" w:rsidRDefault="006647F6" w:rsidP="00BB588D">
      <w:pPr>
        <w:adjustRightInd w:val="0"/>
        <w:snapToGrid w:val="0"/>
        <w:spacing w:beforeLines="50" w:afterLines="50" w:line="520" w:lineRule="exact"/>
        <w:rPr>
          <w:rFonts w:ascii="仿宋_GB2312" w:eastAsia="仿宋_GB2312" w:hAnsi="仿宋"/>
          <w:sz w:val="32"/>
          <w:szCs w:val="32"/>
        </w:rPr>
      </w:pPr>
    </w:p>
    <w:p w:rsidR="006647F6" w:rsidRPr="00BB588D" w:rsidRDefault="006647F6">
      <w:pPr>
        <w:adjustRightInd w:val="0"/>
        <w:snapToGrid w:val="0"/>
        <w:rPr>
          <w:rFonts w:ascii="仿宋_GB2312" w:eastAsia="仿宋_GB2312" w:hAnsi="仿宋"/>
          <w:sz w:val="32"/>
          <w:szCs w:val="32"/>
        </w:rPr>
      </w:pPr>
    </w:p>
    <w:p w:rsidR="006647F6" w:rsidRPr="00BB588D" w:rsidRDefault="006647F6">
      <w:pPr>
        <w:adjustRightInd w:val="0"/>
        <w:snapToGrid w:val="0"/>
        <w:rPr>
          <w:rFonts w:ascii="仿宋_GB2312" w:eastAsia="仿宋_GB2312" w:hAnsi="仿宋"/>
          <w:sz w:val="32"/>
          <w:szCs w:val="32"/>
        </w:rPr>
      </w:pPr>
    </w:p>
    <w:p w:rsidR="006647F6" w:rsidRPr="00BB588D" w:rsidRDefault="006647F6">
      <w:pPr>
        <w:adjustRightInd w:val="0"/>
        <w:snapToGrid w:val="0"/>
        <w:rPr>
          <w:rFonts w:ascii="仿宋_GB2312" w:eastAsia="仿宋_GB2312" w:hAnsi="仿宋"/>
          <w:sz w:val="32"/>
          <w:szCs w:val="32"/>
        </w:rPr>
      </w:pPr>
    </w:p>
    <w:p w:rsidR="006647F6" w:rsidRPr="00BB588D" w:rsidRDefault="006647F6">
      <w:pPr>
        <w:adjustRightInd w:val="0"/>
        <w:snapToGrid w:val="0"/>
        <w:rPr>
          <w:rFonts w:ascii="仿宋_GB2312" w:eastAsia="仿宋_GB2312" w:hAnsi="仿宋"/>
          <w:sz w:val="32"/>
          <w:szCs w:val="32"/>
        </w:rPr>
      </w:pPr>
    </w:p>
    <w:p w:rsidR="006647F6" w:rsidRPr="00BB588D" w:rsidRDefault="006647F6">
      <w:pPr>
        <w:adjustRightInd w:val="0"/>
        <w:snapToGrid w:val="0"/>
        <w:rPr>
          <w:rFonts w:ascii="仿宋_GB2312" w:eastAsia="仿宋_GB2312" w:hAnsi="仿宋"/>
          <w:sz w:val="32"/>
          <w:szCs w:val="32"/>
        </w:rPr>
      </w:pPr>
    </w:p>
    <w:p w:rsidR="006647F6" w:rsidRPr="00BB588D" w:rsidRDefault="006647F6">
      <w:pPr>
        <w:adjustRightInd w:val="0"/>
        <w:snapToGrid w:val="0"/>
        <w:rPr>
          <w:rFonts w:ascii="仿宋_GB2312" w:eastAsia="仿宋_GB2312" w:hAnsi="仿宋"/>
          <w:sz w:val="32"/>
          <w:szCs w:val="32"/>
        </w:rPr>
      </w:pPr>
    </w:p>
    <w:p w:rsidR="006647F6" w:rsidRPr="00BB588D" w:rsidRDefault="006647F6">
      <w:pPr>
        <w:adjustRightInd w:val="0"/>
        <w:snapToGrid w:val="0"/>
        <w:rPr>
          <w:rFonts w:ascii="仿宋_GB2312" w:eastAsia="仿宋_GB2312" w:hAnsi="仿宋"/>
          <w:sz w:val="32"/>
          <w:szCs w:val="32"/>
        </w:rPr>
      </w:pPr>
    </w:p>
    <w:p w:rsidR="006647F6" w:rsidRPr="00BB588D" w:rsidRDefault="006647F6">
      <w:pPr>
        <w:adjustRightInd w:val="0"/>
        <w:snapToGrid w:val="0"/>
        <w:rPr>
          <w:rFonts w:ascii="仿宋_GB2312" w:eastAsia="仿宋_GB2312" w:hAnsi="仿宋"/>
          <w:sz w:val="32"/>
          <w:szCs w:val="32"/>
        </w:rPr>
      </w:pPr>
    </w:p>
    <w:p w:rsidR="006647F6" w:rsidRPr="00BB588D" w:rsidRDefault="006647F6">
      <w:pPr>
        <w:adjustRightInd w:val="0"/>
        <w:snapToGrid w:val="0"/>
        <w:rPr>
          <w:rFonts w:ascii="仿宋_GB2312" w:eastAsia="仿宋_GB2312" w:hAnsi="仿宋"/>
          <w:sz w:val="32"/>
          <w:szCs w:val="32"/>
        </w:rPr>
      </w:pPr>
    </w:p>
    <w:p w:rsidR="006647F6" w:rsidRPr="00BB588D" w:rsidRDefault="006647F6">
      <w:pPr>
        <w:adjustRightInd w:val="0"/>
        <w:snapToGrid w:val="0"/>
        <w:rPr>
          <w:rFonts w:ascii="仿宋_GB2312" w:eastAsia="仿宋_GB2312" w:hAnsi="仿宋"/>
          <w:sz w:val="32"/>
          <w:szCs w:val="32"/>
        </w:rPr>
      </w:pPr>
    </w:p>
    <w:p w:rsidR="006647F6" w:rsidRPr="00BB588D" w:rsidRDefault="006647F6">
      <w:pPr>
        <w:adjustRightInd w:val="0"/>
        <w:snapToGrid w:val="0"/>
        <w:rPr>
          <w:rFonts w:ascii="仿宋_GB2312" w:eastAsia="仿宋_GB2312" w:hAnsi="仿宋"/>
          <w:sz w:val="32"/>
          <w:szCs w:val="32"/>
        </w:rPr>
      </w:pPr>
    </w:p>
    <w:p w:rsidR="006647F6" w:rsidRPr="00BB588D" w:rsidRDefault="006647F6">
      <w:pPr>
        <w:adjustRightInd w:val="0"/>
        <w:snapToGrid w:val="0"/>
        <w:rPr>
          <w:rFonts w:ascii="仿宋_GB2312" w:eastAsia="仿宋_GB2312" w:hAnsi="仿宋"/>
          <w:sz w:val="32"/>
          <w:szCs w:val="32"/>
        </w:rPr>
      </w:pPr>
    </w:p>
    <w:p w:rsidR="006647F6" w:rsidRPr="00BB588D" w:rsidRDefault="006647F6">
      <w:pPr>
        <w:adjustRightInd w:val="0"/>
        <w:snapToGrid w:val="0"/>
        <w:rPr>
          <w:rFonts w:ascii="仿宋_GB2312" w:eastAsia="仿宋_GB2312" w:hAnsi="仿宋"/>
          <w:sz w:val="32"/>
          <w:szCs w:val="32"/>
        </w:rPr>
      </w:pPr>
    </w:p>
    <w:p w:rsidR="006647F6" w:rsidRPr="00BB588D" w:rsidRDefault="006647F6">
      <w:pPr>
        <w:adjustRightInd w:val="0"/>
        <w:snapToGrid w:val="0"/>
        <w:rPr>
          <w:rFonts w:ascii="仿宋_GB2312" w:eastAsia="仿宋_GB2312" w:hAnsi="仿宋"/>
          <w:sz w:val="32"/>
          <w:szCs w:val="32"/>
        </w:rPr>
      </w:pPr>
    </w:p>
    <w:p w:rsidR="006647F6" w:rsidRPr="00BB588D" w:rsidRDefault="006647F6">
      <w:pPr>
        <w:adjustRightInd w:val="0"/>
        <w:snapToGrid w:val="0"/>
        <w:rPr>
          <w:rFonts w:ascii="仿宋_GB2312" w:eastAsia="仿宋_GB2312" w:hAnsi="仿宋"/>
          <w:sz w:val="32"/>
          <w:szCs w:val="32"/>
        </w:rPr>
      </w:pPr>
    </w:p>
    <w:p w:rsidR="006647F6" w:rsidRPr="00BB588D" w:rsidRDefault="006647F6">
      <w:pPr>
        <w:adjustRightInd w:val="0"/>
        <w:snapToGrid w:val="0"/>
        <w:rPr>
          <w:rFonts w:ascii="仿宋_GB2312" w:eastAsia="仿宋_GB2312" w:hAnsi="仿宋"/>
          <w:sz w:val="32"/>
          <w:szCs w:val="32"/>
        </w:rPr>
      </w:pPr>
    </w:p>
    <w:p w:rsidR="00CA7D8A" w:rsidRPr="00BB588D" w:rsidRDefault="00CA7D8A">
      <w:pPr>
        <w:adjustRightInd w:val="0"/>
        <w:snapToGrid w:val="0"/>
        <w:rPr>
          <w:rFonts w:ascii="仿宋_GB2312" w:eastAsia="仿宋_GB2312" w:hAnsi="仿宋"/>
          <w:sz w:val="32"/>
          <w:szCs w:val="32"/>
        </w:rPr>
      </w:pPr>
    </w:p>
    <w:p w:rsidR="00CA7D8A" w:rsidRPr="00BB588D" w:rsidRDefault="00CA7D8A">
      <w:pPr>
        <w:adjustRightInd w:val="0"/>
        <w:snapToGrid w:val="0"/>
        <w:rPr>
          <w:rFonts w:ascii="仿宋_GB2312" w:eastAsia="仿宋_GB2312" w:hAnsi="仿宋"/>
          <w:sz w:val="32"/>
          <w:szCs w:val="32"/>
        </w:rPr>
      </w:pPr>
    </w:p>
    <w:p w:rsidR="00CA7D8A" w:rsidRPr="00BB588D" w:rsidRDefault="00CA7D8A">
      <w:pPr>
        <w:adjustRightInd w:val="0"/>
        <w:snapToGrid w:val="0"/>
        <w:rPr>
          <w:rFonts w:ascii="仿宋_GB2312" w:eastAsia="仿宋_GB2312" w:hAnsi="仿宋"/>
          <w:sz w:val="32"/>
          <w:szCs w:val="32"/>
        </w:rPr>
      </w:pPr>
    </w:p>
    <w:p w:rsidR="00CA7D8A" w:rsidRPr="00BB588D" w:rsidRDefault="00CA7D8A">
      <w:pPr>
        <w:adjustRightInd w:val="0"/>
        <w:snapToGrid w:val="0"/>
        <w:rPr>
          <w:rFonts w:ascii="仿宋_GB2312" w:eastAsia="仿宋_GB2312" w:hAnsi="仿宋"/>
          <w:sz w:val="32"/>
          <w:szCs w:val="32"/>
        </w:rPr>
      </w:pPr>
    </w:p>
    <w:p w:rsidR="00CA7D8A" w:rsidRPr="00BB588D" w:rsidRDefault="00CA7D8A">
      <w:pPr>
        <w:adjustRightInd w:val="0"/>
        <w:snapToGrid w:val="0"/>
        <w:rPr>
          <w:rFonts w:ascii="仿宋_GB2312" w:eastAsia="仿宋_GB2312" w:hAnsi="仿宋"/>
          <w:sz w:val="32"/>
          <w:szCs w:val="32"/>
        </w:rPr>
      </w:pPr>
    </w:p>
    <w:p w:rsidR="006647F6" w:rsidRPr="00BB588D" w:rsidRDefault="006647F6">
      <w:pPr>
        <w:adjustRightInd w:val="0"/>
        <w:snapToGrid w:val="0"/>
        <w:rPr>
          <w:rFonts w:ascii="仿宋_GB2312" w:eastAsia="仿宋_GB2312" w:hAnsi="仿宋"/>
          <w:sz w:val="32"/>
          <w:szCs w:val="32"/>
        </w:rPr>
      </w:pPr>
    </w:p>
    <w:p w:rsidR="006647F6" w:rsidRPr="00BB588D" w:rsidRDefault="006647F6">
      <w:pPr>
        <w:adjustRightInd w:val="0"/>
        <w:snapToGrid w:val="0"/>
        <w:rPr>
          <w:rFonts w:ascii="仿宋_GB2312" w:eastAsia="仿宋_GB2312" w:hAnsi="仿宋"/>
          <w:sz w:val="32"/>
          <w:szCs w:val="32"/>
        </w:rPr>
      </w:pPr>
    </w:p>
    <w:p w:rsidR="006647F6" w:rsidRPr="00BB588D" w:rsidRDefault="00FF1531">
      <w:pPr>
        <w:adjustRightInd w:val="0"/>
        <w:snapToGrid w:val="0"/>
        <w:spacing w:line="520" w:lineRule="exact"/>
        <w:rPr>
          <w:rFonts w:ascii="仿宋_GB2312" w:eastAsia="仿宋_GB2312" w:hAnsi="仿宋"/>
          <w:sz w:val="32"/>
          <w:szCs w:val="32"/>
        </w:rPr>
      </w:pPr>
      <w:r w:rsidRPr="00BB588D">
        <w:rPr>
          <w:rFonts w:ascii="仿宋_GB2312" w:eastAsia="仿宋_GB2312" w:hAnsi="仿宋" w:hint="eastAsia"/>
          <w:sz w:val="32"/>
          <w:szCs w:val="32"/>
        </w:rPr>
        <w:lastRenderedPageBreak/>
        <w:t>附件</w:t>
      </w:r>
      <w:r w:rsidRPr="00BB588D">
        <w:rPr>
          <w:rFonts w:ascii="仿宋_GB2312" w:eastAsia="仿宋_GB2312" w:hAnsi="仿宋"/>
          <w:sz w:val="32"/>
          <w:szCs w:val="32"/>
        </w:rPr>
        <w:t>1</w:t>
      </w:r>
    </w:p>
    <w:p w:rsidR="006647F6" w:rsidRPr="00BB588D" w:rsidRDefault="006647F6">
      <w:pPr>
        <w:adjustRightInd w:val="0"/>
        <w:snapToGrid w:val="0"/>
        <w:spacing w:line="520" w:lineRule="exact"/>
        <w:jc w:val="center"/>
        <w:rPr>
          <w:rFonts w:ascii="仿宋_GB2312" w:eastAsia="仿宋_GB2312" w:hAnsi="仿宋"/>
          <w:sz w:val="32"/>
          <w:szCs w:val="32"/>
        </w:rPr>
      </w:pPr>
    </w:p>
    <w:p w:rsidR="00CA7D8A" w:rsidRPr="00BB588D" w:rsidRDefault="00CA7D8A" w:rsidP="00CA7D8A">
      <w:pPr>
        <w:spacing w:line="360" w:lineRule="auto"/>
        <w:rPr>
          <w:rFonts w:ascii="宋体" w:hAnsi="宋体"/>
          <w:sz w:val="30"/>
          <w:szCs w:val="30"/>
        </w:rPr>
      </w:pPr>
    </w:p>
    <w:p w:rsidR="00CA7D8A" w:rsidRPr="00BB588D" w:rsidRDefault="00CA7D8A" w:rsidP="00CA7D8A">
      <w:pPr>
        <w:spacing w:line="360" w:lineRule="auto"/>
        <w:ind w:firstLineChars="200" w:firstLine="600"/>
        <w:jc w:val="center"/>
        <w:rPr>
          <w:rFonts w:ascii="黑体" w:eastAsia="黑体" w:hAnsi="黑体"/>
          <w:sz w:val="30"/>
          <w:szCs w:val="30"/>
        </w:rPr>
      </w:pPr>
      <w:r w:rsidRPr="00BB588D">
        <w:rPr>
          <w:rFonts w:ascii="黑体" w:eastAsia="黑体" w:hAnsi="黑体" w:hint="eastAsia"/>
          <w:sz w:val="30"/>
          <w:szCs w:val="30"/>
        </w:rPr>
        <w:t>乐山师范学院工程建设</w:t>
      </w:r>
      <w:r w:rsidR="00210F3A" w:rsidRPr="00BB588D">
        <w:rPr>
          <w:rFonts w:ascii="黑体" w:eastAsia="黑体" w:hAnsi="黑体" w:hint="eastAsia"/>
          <w:sz w:val="30"/>
          <w:szCs w:val="30"/>
        </w:rPr>
        <w:t>廉政</w:t>
      </w:r>
      <w:r w:rsidR="001F55B0" w:rsidRPr="00BB588D">
        <w:rPr>
          <w:rFonts w:ascii="黑体" w:eastAsia="黑体" w:hAnsi="黑体" w:hint="eastAsia"/>
          <w:sz w:val="30"/>
          <w:szCs w:val="30"/>
        </w:rPr>
        <w:t>合同</w:t>
      </w:r>
    </w:p>
    <w:p w:rsidR="00CA7D8A" w:rsidRPr="00BB588D" w:rsidRDefault="00CA7D8A" w:rsidP="00CA7D8A">
      <w:pPr>
        <w:spacing w:line="360" w:lineRule="auto"/>
        <w:ind w:firstLineChars="200" w:firstLine="600"/>
        <w:rPr>
          <w:rFonts w:ascii="仿宋" w:eastAsia="仿宋" w:hAnsi="仿宋"/>
          <w:sz w:val="30"/>
          <w:szCs w:val="30"/>
        </w:rPr>
      </w:pPr>
      <w:r w:rsidRPr="00BB588D">
        <w:rPr>
          <w:rFonts w:ascii="仿宋" w:eastAsia="仿宋" w:hAnsi="仿宋" w:hint="eastAsia"/>
          <w:sz w:val="30"/>
          <w:szCs w:val="30"/>
        </w:rPr>
        <w:t>发包人：</w:t>
      </w:r>
    </w:p>
    <w:p w:rsidR="00CA7D8A" w:rsidRPr="00BB588D" w:rsidRDefault="00CA7D8A" w:rsidP="00CA7D8A">
      <w:pPr>
        <w:spacing w:line="360" w:lineRule="auto"/>
        <w:ind w:firstLineChars="200" w:firstLine="600"/>
        <w:rPr>
          <w:rFonts w:ascii="仿宋" w:eastAsia="仿宋" w:hAnsi="仿宋"/>
          <w:sz w:val="30"/>
          <w:szCs w:val="30"/>
        </w:rPr>
      </w:pPr>
      <w:r w:rsidRPr="00BB588D">
        <w:rPr>
          <w:rFonts w:ascii="仿宋" w:eastAsia="仿宋" w:hAnsi="仿宋" w:hint="eastAsia"/>
          <w:sz w:val="30"/>
          <w:szCs w:val="30"/>
        </w:rPr>
        <w:t>承包人：</w:t>
      </w:r>
    </w:p>
    <w:p w:rsidR="00CA7D8A" w:rsidRPr="00BB588D" w:rsidRDefault="00CA7D8A" w:rsidP="00CA7D8A">
      <w:pPr>
        <w:spacing w:line="360" w:lineRule="auto"/>
        <w:ind w:firstLineChars="200" w:firstLine="600"/>
        <w:rPr>
          <w:rFonts w:ascii="仿宋" w:eastAsia="仿宋" w:hAnsi="仿宋"/>
          <w:sz w:val="30"/>
          <w:szCs w:val="30"/>
        </w:rPr>
      </w:pPr>
      <w:r w:rsidRPr="00BB588D">
        <w:rPr>
          <w:rFonts w:ascii="仿宋" w:eastAsia="仿宋" w:hAnsi="仿宋" w:hint="eastAsia"/>
          <w:sz w:val="30"/>
          <w:szCs w:val="30"/>
        </w:rPr>
        <w:t>加强建设工程廉政建设，规范建设工程各项活动中发包人承包人双方的行为，防止谋取不正当利益的违法违纪现象的发生，保护国家、学校和当事人的合法权益，根据国家有关工程建设的法律法规和廉政建设的有关规定，订立本廉</w:t>
      </w:r>
      <w:r w:rsidR="001F55B0" w:rsidRPr="00BB588D">
        <w:rPr>
          <w:rFonts w:ascii="仿宋" w:eastAsia="仿宋" w:hAnsi="仿宋" w:hint="eastAsia"/>
          <w:sz w:val="30"/>
          <w:szCs w:val="30"/>
        </w:rPr>
        <w:t>政</w:t>
      </w:r>
      <w:r w:rsidRPr="00BB588D">
        <w:rPr>
          <w:rFonts w:ascii="仿宋" w:eastAsia="仿宋" w:hAnsi="仿宋" w:hint="eastAsia"/>
          <w:sz w:val="30"/>
          <w:szCs w:val="30"/>
        </w:rPr>
        <w:t>协议书。</w:t>
      </w:r>
    </w:p>
    <w:p w:rsidR="00CA7D8A" w:rsidRPr="00BB588D" w:rsidRDefault="00CA7D8A" w:rsidP="00CA7D8A">
      <w:pPr>
        <w:spacing w:line="360" w:lineRule="auto"/>
        <w:ind w:firstLineChars="200" w:firstLine="600"/>
        <w:rPr>
          <w:rFonts w:ascii="黑体" w:eastAsia="黑体" w:hAnsi="黑体"/>
          <w:sz w:val="30"/>
          <w:szCs w:val="30"/>
        </w:rPr>
      </w:pPr>
      <w:r w:rsidRPr="00BB588D">
        <w:rPr>
          <w:rFonts w:ascii="黑体" w:eastAsia="黑体" w:hAnsi="黑体" w:hint="eastAsia"/>
          <w:sz w:val="30"/>
          <w:szCs w:val="30"/>
        </w:rPr>
        <w:t>一、双方的责任</w:t>
      </w:r>
    </w:p>
    <w:p w:rsidR="00CA7D8A" w:rsidRPr="00BB588D" w:rsidRDefault="00CA7D8A" w:rsidP="00CA7D8A">
      <w:pPr>
        <w:spacing w:line="360" w:lineRule="auto"/>
        <w:ind w:firstLineChars="200" w:firstLine="600"/>
        <w:rPr>
          <w:rFonts w:ascii="仿宋" w:eastAsia="仿宋" w:hAnsi="仿宋"/>
          <w:sz w:val="30"/>
          <w:szCs w:val="30"/>
        </w:rPr>
      </w:pPr>
      <w:r w:rsidRPr="00BB588D">
        <w:rPr>
          <w:rFonts w:ascii="仿宋" w:eastAsia="仿宋" w:hAnsi="仿宋" w:hint="eastAsia"/>
          <w:sz w:val="30"/>
          <w:szCs w:val="30"/>
        </w:rPr>
        <w:t>1.1应严格遵守国家关于建设工程的有关法律、法规，相关政策，以及廉政建设的各项规定。</w:t>
      </w:r>
    </w:p>
    <w:p w:rsidR="00CA7D8A" w:rsidRPr="00BB588D" w:rsidRDefault="00CA7D8A" w:rsidP="00CA7D8A">
      <w:pPr>
        <w:spacing w:line="360" w:lineRule="auto"/>
        <w:ind w:firstLineChars="200" w:firstLine="600"/>
        <w:rPr>
          <w:rFonts w:ascii="仿宋" w:eastAsia="仿宋" w:hAnsi="仿宋"/>
          <w:sz w:val="30"/>
          <w:szCs w:val="30"/>
        </w:rPr>
      </w:pPr>
      <w:r w:rsidRPr="00BB588D">
        <w:rPr>
          <w:rFonts w:ascii="仿宋" w:eastAsia="仿宋" w:hAnsi="仿宋" w:hint="eastAsia"/>
          <w:sz w:val="30"/>
          <w:szCs w:val="30"/>
        </w:rPr>
        <w:t>1.2严格执行建设工程合同文件，自觉按合同办事。</w:t>
      </w:r>
    </w:p>
    <w:p w:rsidR="00CA7D8A" w:rsidRPr="00BB588D" w:rsidRDefault="00CA7D8A" w:rsidP="00CA7D8A">
      <w:pPr>
        <w:spacing w:line="360" w:lineRule="auto"/>
        <w:ind w:firstLineChars="200" w:firstLine="600"/>
        <w:rPr>
          <w:rFonts w:ascii="仿宋" w:eastAsia="仿宋" w:hAnsi="仿宋"/>
          <w:sz w:val="30"/>
          <w:szCs w:val="30"/>
        </w:rPr>
      </w:pPr>
      <w:r w:rsidRPr="00BB588D">
        <w:rPr>
          <w:rFonts w:ascii="仿宋" w:eastAsia="仿宋" w:hAnsi="仿宋" w:hint="eastAsia"/>
          <w:sz w:val="30"/>
          <w:szCs w:val="30"/>
        </w:rPr>
        <w:t>1.3各项活动必须坚持公开、公平、公正、诚信的原则(除法律法规另有规定者外)，不得为获取不正当的利益，损害国家、学校和对方利益，不得违反建设工程管理的规章制度。</w:t>
      </w:r>
    </w:p>
    <w:p w:rsidR="00CA7D8A" w:rsidRPr="00BB588D" w:rsidRDefault="00CA7D8A" w:rsidP="00CA7D8A">
      <w:pPr>
        <w:spacing w:line="360" w:lineRule="auto"/>
        <w:ind w:firstLineChars="200" w:firstLine="600"/>
        <w:rPr>
          <w:rFonts w:ascii="仿宋" w:eastAsia="仿宋" w:hAnsi="仿宋"/>
          <w:sz w:val="30"/>
          <w:szCs w:val="30"/>
        </w:rPr>
      </w:pPr>
      <w:r w:rsidRPr="00BB588D">
        <w:rPr>
          <w:rFonts w:ascii="仿宋" w:eastAsia="仿宋" w:hAnsi="仿宋" w:hint="eastAsia"/>
          <w:sz w:val="30"/>
          <w:szCs w:val="30"/>
        </w:rPr>
        <w:t>1.4发现对方在业务活动中有违规、违纪、违法行为的，应及时提醒对方，情节严重的，应向其上级主管部门或纪检监察、司法等有关机关举报。</w:t>
      </w:r>
    </w:p>
    <w:p w:rsidR="00CA7D8A" w:rsidRPr="00BB588D" w:rsidRDefault="00CA7D8A" w:rsidP="00CA7D8A">
      <w:pPr>
        <w:spacing w:line="360" w:lineRule="auto"/>
        <w:ind w:firstLineChars="200" w:firstLine="600"/>
        <w:rPr>
          <w:rFonts w:ascii="黑体" w:eastAsia="黑体" w:hAnsi="黑体"/>
          <w:sz w:val="30"/>
          <w:szCs w:val="30"/>
        </w:rPr>
      </w:pPr>
      <w:r w:rsidRPr="00BB588D">
        <w:rPr>
          <w:rFonts w:ascii="黑体" w:eastAsia="黑体" w:hAnsi="黑体" w:hint="eastAsia"/>
          <w:sz w:val="30"/>
          <w:szCs w:val="30"/>
        </w:rPr>
        <w:t>二、发包人责任</w:t>
      </w:r>
    </w:p>
    <w:p w:rsidR="00CA7D8A" w:rsidRPr="00BB588D" w:rsidRDefault="00CA7D8A" w:rsidP="00CA7D8A">
      <w:pPr>
        <w:spacing w:line="360" w:lineRule="auto"/>
        <w:ind w:firstLineChars="200" w:firstLine="600"/>
        <w:rPr>
          <w:rFonts w:ascii="仿宋" w:eastAsia="仿宋" w:hAnsi="仿宋"/>
          <w:sz w:val="30"/>
          <w:szCs w:val="30"/>
        </w:rPr>
      </w:pPr>
      <w:r w:rsidRPr="00BB588D">
        <w:rPr>
          <w:rFonts w:ascii="仿宋" w:eastAsia="仿宋" w:hAnsi="仿宋" w:hint="eastAsia"/>
          <w:sz w:val="30"/>
          <w:szCs w:val="30"/>
        </w:rPr>
        <w:t>发包人的领导和从事该建设工程项目的工作人员，在工程建设的事前、事中、事后应遵守以下规定：</w:t>
      </w:r>
    </w:p>
    <w:p w:rsidR="00CA7D8A" w:rsidRPr="00BB588D" w:rsidRDefault="00CA7D8A" w:rsidP="00CA7D8A">
      <w:pPr>
        <w:spacing w:line="360" w:lineRule="auto"/>
        <w:ind w:firstLineChars="200" w:firstLine="600"/>
        <w:rPr>
          <w:rFonts w:ascii="仿宋" w:eastAsia="仿宋" w:hAnsi="仿宋"/>
          <w:sz w:val="30"/>
          <w:szCs w:val="30"/>
        </w:rPr>
      </w:pPr>
      <w:r w:rsidRPr="00BB588D">
        <w:rPr>
          <w:rFonts w:ascii="仿宋" w:eastAsia="仿宋" w:hAnsi="仿宋" w:hint="eastAsia"/>
          <w:sz w:val="30"/>
          <w:szCs w:val="30"/>
        </w:rPr>
        <w:t>2.1不得向承包人和相关单位索要或接受回扣、礼金、有价证券、贵重物品和好处费、感谢费等。</w:t>
      </w:r>
    </w:p>
    <w:p w:rsidR="00CA7D8A" w:rsidRPr="00BB588D" w:rsidRDefault="00CA7D8A" w:rsidP="00CA7D8A">
      <w:pPr>
        <w:spacing w:line="360" w:lineRule="auto"/>
        <w:ind w:firstLineChars="200" w:firstLine="600"/>
        <w:rPr>
          <w:rFonts w:ascii="仿宋" w:eastAsia="仿宋" w:hAnsi="仿宋"/>
          <w:sz w:val="30"/>
          <w:szCs w:val="30"/>
        </w:rPr>
      </w:pPr>
      <w:r w:rsidRPr="00BB588D">
        <w:rPr>
          <w:rFonts w:ascii="仿宋" w:eastAsia="仿宋" w:hAnsi="仿宋" w:hint="eastAsia"/>
          <w:sz w:val="30"/>
          <w:szCs w:val="30"/>
        </w:rPr>
        <w:lastRenderedPageBreak/>
        <w:t>2.2不得在承包人和相关单位报销任何应由发包人或个人支付的费用。</w:t>
      </w:r>
    </w:p>
    <w:p w:rsidR="00CA7D8A" w:rsidRPr="00BB588D" w:rsidRDefault="00CA7D8A" w:rsidP="00CA7D8A">
      <w:pPr>
        <w:spacing w:line="360" w:lineRule="auto"/>
        <w:ind w:firstLineChars="200" w:firstLine="600"/>
        <w:rPr>
          <w:rFonts w:ascii="仿宋" w:eastAsia="仿宋" w:hAnsi="仿宋"/>
          <w:sz w:val="30"/>
          <w:szCs w:val="30"/>
        </w:rPr>
      </w:pPr>
      <w:r w:rsidRPr="00BB588D">
        <w:rPr>
          <w:rFonts w:ascii="仿宋" w:eastAsia="仿宋" w:hAnsi="仿宋" w:hint="eastAsia"/>
          <w:sz w:val="30"/>
          <w:szCs w:val="30"/>
        </w:rPr>
        <w:t>2.3不得要求、暗示或接受承包人和相关单位为个人装修住房、婚丧嫁娶、配偶子女的工作安排以及出国(境)、旅游等提供经费或方便。</w:t>
      </w:r>
    </w:p>
    <w:p w:rsidR="00CA7D8A" w:rsidRPr="00BB588D" w:rsidRDefault="00CA7D8A" w:rsidP="00CA7D8A">
      <w:pPr>
        <w:spacing w:line="360" w:lineRule="auto"/>
        <w:ind w:firstLineChars="200" w:firstLine="600"/>
        <w:rPr>
          <w:rFonts w:ascii="仿宋" w:eastAsia="仿宋" w:hAnsi="仿宋"/>
          <w:sz w:val="30"/>
          <w:szCs w:val="30"/>
        </w:rPr>
      </w:pPr>
      <w:r w:rsidRPr="00BB588D">
        <w:rPr>
          <w:rFonts w:ascii="仿宋" w:eastAsia="仿宋" w:hAnsi="仿宋" w:hint="eastAsia"/>
          <w:sz w:val="30"/>
          <w:szCs w:val="30"/>
        </w:rPr>
        <w:t>2.4不得参加有可能影响公正执行公务的承包人和相关单位的宴请、健身、娱乐等活动。</w:t>
      </w:r>
    </w:p>
    <w:p w:rsidR="00CA7D8A" w:rsidRPr="00BB588D" w:rsidRDefault="00CA7D8A" w:rsidP="00CA7D8A">
      <w:pPr>
        <w:spacing w:line="360" w:lineRule="auto"/>
        <w:ind w:firstLineChars="200" w:firstLine="600"/>
        <w:rPr>
          <w:rFonts w:ascii="仿宋" w:eastAsia="仿宋" w:hAnsi="仿宋"/>
          <w:sz w:val="30"/>
          <w:szCs w:val="30"/>
        </w:rPr>
      </w:pPr>
      <w:r w:rsidRPr="00BB588D">
        <w:rPr>
          <w:rFonts w:ascii="仿宋" w:eastAsia="仿宋" w:hAnsi="仿宋" w:hint="eastAsia"/>
          <w:sz w:val="30"/>
          <w:szCs w:val="30"/>
        </w:rPr>
        <w:t>2.5不得向承包人和相关单位介绍或为配偶、子女、亲属参与同发包人工程建设管理合同有关的业务活动。</w:t>
      </w:r>
    </w:p>
    <w:p w:rsidR="00CA7D8A" w:rsidRPr="00BB588D" w:rsidRDefault="00CA7D8A" w:rsidP="00CA7D8A">
      <w:pPr>
        <w:spacing w:line="360" w:lineRule="auto"/>
        <w:ind w:firstLineChars="200" w:firstLine="600"/>
        <w:rPr>
          <w:rFonts w:ascii="黑体" w:eastAsia="黑体" w:hAnsi="黑体"/>
          <w:sz w:val="30"/>
          <w:szCs w:val="30"/>
        </w:rPr>
      </w:pPr>
      <w:r w:rsidRPr="00BB588D">
        <w:rPr>
          <w:rFonts w:ascii="黑体" w:eastAsia="黑体" w:hAnsi="黑体" w:hint="eastAsia"/>
          <w:sz w:val="30"/>
          <w:szCs w:val="30"/>
        </w:rPr>
        <w:t>三、承包人责任</w:t>
      </w:r>
    </w:p>
    <w:p w:rsidR="00CA7D8A" w:rsidRPr="00BB588D" w:rsidRDefault="00CA7D8A" w:rsidP="00CA7D8A">
      <w:pPr>
        <w:spacing w:line="360" w:lineRule="auto"/>
        <w:ind w:firstLineChars="200" w:firstLine="600"/>
        <w:rPr>
          <w:rFonts w:ascii="仿宋" w:eastAsia="仿宋" w:hAnsi="仿宋"/>
          <w:sz w:val="30"/>
          <w:szCs w:val="30"/>
        </w:rPr>
      </w:pPr>
      <w:r w:rsidRPr="00BB588D">
        <w:rPr>
          <w:rFonts w:ascii="仿宋" w:eastAsia="仿宋" w:hAnsi="仿宋" w:hint="eastAsia"/>
          <w:sz w:val="30"/>
          <w:szCs w:val="30"/>
        </w:rPr>
        <w:t>应与发包人保持正常的业务交往，按照有关法律法规和程序开展业务工作，严格执行工程建设的有关方针、政策，执行工程建设强制性标准，并遵守以下规定：</w:t>
      </w:r>
    </w:p>
    <w:p w:rsidR="00CA7D8A" w:rsidRPr="00BB588D" w:rsidRDefault="00CA7D8A" w:rsidP="00CA7D8A">
      <w:pPr>
        <w:spacing w:line="360" w:lineRule="auto"/>
        <w:ind w:firstLineChars="200" w:firstLine="600"/>
        <w:rPr>
          <w:rFonts w:ascii="仿宋" w:eastAsia="仿宋" w:hAnsi="仿宋"/>
          <w:sz w:val="30"/>
          <w:szCs w:val="30"/>
        </w:rPr>
      </w:pPr>
      <w:r w:rsidRPr="00BB588D">
        <w:rPr>
          <w:rFonts w:ascii="仿宋" w:eastAsia="仿宋" w:hAnsi="仿宋" w:hint="eastAsia"/>
          <w:sz w:val="30"/>
          <w:szCs w:val="30"/>
        </w:rPr>
        <w:t>3.1不得以任何理由向发包人及其工作人员赠送礼金、有价证券、贵重物品及回扣、好处费、感谢费等。</w:t>
      </w:r>
    </w:p>
    <w:p w:rsidR="00CA7D8A" w:rsidRPr="00BB588D" w:rsidRDefault="00CA7D8A" w:rsidP="00CA7D8A">
      <w:pPr>
        <w:spacing w:line="360" w:lineRule="auto"/>
        <w:ind w:firstLineChars="200" w:firstLine="600"/>
        <w:rPr>
          <w:rFonts w:ascii="仿宋" w:eastAsia="仿宋" w:hAnsi="仿宋"/>
          <w:sz w:val="30"/>
          <w:szCs w:val="30"/>
        </w:rPr>
      </w:pPr>
      <w:r w:rsidRPr="00BB588D">
        <w:rPr>
          <w:rFonts w:ascii="仿宋" w:eastAsia="仿宋" w:hAnsi="仿宋" w:hint="eastAsia"/>
          <w:sz w:val="30"/>
          <w:szCs w:val="30"/>
        </w:rPr>
        <w:t>3.2不得以任何理由为发包人和相关单位报销应由对方或个人支付的费用。</w:t>
      </w:r>
    </w:p>
    <w:p w:rsidR="00CA7D8A" w:rsidRPr="00BB588D" w:rsidRDefault="00CA7D8A" w:rsidP="00CA7D8A">
      <w:pPr>
        <w:spacing w:line="360" w:lineRule="auto"/>
        <w:ind w:firstLineChars="200" w:firstLine="600"/>
        <w:rPr>
          <w:rFonts w:ascii="仿宋" w:eastAsia="仿宋" w:hAnsi="仿宋"/>
          <w:sz w:val="30"/>
          <w:szCs w:val="30"/>
        </w:rPr>
      </w:pPr>
      <w:r w:rsidRPr="00BB588D">
        <w:rPr>
          <w:rFonts w:ascii="仿宋" w:eastAsia="仿宋" w:hAnsi="仿宋" w:hint="eastAsia"/>
          <w:sz w:val="30"/>
          <w:szCs w:val="30"/>
        </w:rPr>
        <w:t>3.3不得为发包人、相关单位或个人装修住房、婚丧嫁娶、配偶子女的工作安排以及出国(境)、旅游等提供经费和方便。</w:t>
      </w:r>
    </w:p>
    <w:p w:rsidR="00CA7D8A" w:rsidRPr="00BB588D" w:rsidRDefault="00CA7D8A" w:rsidP="00CA7D8A">
      <w:pPr>
        <w:spacing w:line="360" w:lineRule="auto"/>
        <w:ind w:firstLineChars="200" w:firstLine="600"/>
        <w:rPr>
          <w:rFonts w:ascii="仿宋" w:eastAsia="仿宋" w:hAnsi="仿宋"/>
          <w:sz w:val="30"/>
          <w:szCs w:val="30"/>
        </w:rPr>
      </w:pPr>
      <w:r w:rsidRPr="00BB588D">
        <w:rPr>
          <w:rFonts w:ascii="仿宋" w:eastAsia="仿宋" w:hAnsi="仿宋" w:hint="eastAsia"/>
          <w:sz w:val="30"/>
          <w:szCs w:val="30"/>
        </w:rPr>
        <w:t>3.4不得以任何理由为发包人、相关单位或个人组织有可能影响公正执行公务的宴请、健身、娱乐等活动。</w:t>
      </w:r>
    </w:p>
    <w:p w:rsidR="00CA7D8A" w:rsidRPr="00BB588D" w:rsidRDefault="00CA7D8A" w:rsidP="00CA7D8A">
      <w:pPr>
        <w:spacing w:line="360" w:lineRule="auto"/>
        <w:ind w:firstLineChars="200" w:firstLine="600"/>
        <w:rPr>
          <w:rFonts w:ascii="黑体" w:eastAsia="黑体" w:hAnsi="黑体"/>
          <w:sz w:val="30"/>
          <w:szCs w:val="30"/>
        </w:rPr>
      </w:pPr>
      <w:r w:rsidRPr="00BB588D">
        <w:rPr>
          <w:rFonts w:ascii="黑体" w:eastAsia="黑体" w:hAnsi="黑体" w:hint="eastAsia"/>
          <w:sz w:val="30"/>
          <w:szCs w:val="30"/>
        </w:rPr>
        <w:t>四、违约责任</w:t>
      </w:r>
    </w:p>
    <w:p w:rsidR="00CA7D8A" w:rsidRPr="00BB588D" w:rsidRDefault="00CA7D8A" w:rsidP="00CA7D8A">
      <w:pPr>
        <w:spacing w:line="360" w:lineRule="auto"/>
        <w:ind w:firstLineChars="200" w:firstLine="600"/>
        <w:rPr>
          <w:rFonts w:ascii="仿宋" w:eastAsia="仿宋" w:hAnsi="仿宋"/>
          <w:sz w:val="30"/>
          <w:szCs w:val="30"/>
        </w:rPr>
      </w:pPr>
      <w:r w:rsidRPr="00BB588D">
        <w:rPr>
          <w:rFonts w:ascii="仿宋" w:eastAsia="仿宋" w:hAnsi="仿宋" w:hint="eastAsia"/>
          <w:sz w:val="30"/>
          <w:szCs w:val="30"/>
        </w:rPr>
        <w:t>4.1发包人工作人员有违反本协议书第一、二条责任行为的，依据有关法律、法规予</w:t>
      </w:r>
      <w:r w:rsidR="00476C55" w:rsidRPr="00BB588D">
        <w:rPr>
          <w:rFonts w:ascii="仿宋" w:eastAsia="仿宋" w:hAnsi="仿宋" w:hint="eastAsia"/>
          <w:sz w:val="30"/>
          <w:szCs w:val="30"/>
        </w:rPr>
        <w:t>以</w:t>
      </w:r>
      <w:r w:rsidRPr="00BB588D">
        <w:rPr>
          <w:rFonts w:ascii="仿宋" w:eastAsia="仿宋" w:hAnsi="仿宋" w:hint="eastAsia"/>
          <w:sz w:val="30"/>
          <w:szCs w:val="30"/>
        </w:rPr>
        <w:t>处理；涉嫌犯罪的，移交司法机关追究刑事责任；给承包人单位造成经济损失的，应予以赔偿。</w:t>
      </w:r>
    </w:p>
    <w:p w:rsidR="00CA7D8A" w:rsidRPr="00BB588D" w:rsidRDefault="00CA7D8A" w:rsidP="00CA7D8A">
      <w:pPr>
        <w:spacing w:line="360" w:lineRule="auto"/>
        <w:ind w:firstLineChars="200" w:firstLine="600"/>
        <w:rPr>
          <w:rFonts w:ascii="仿宋" w:eastAsia="仿宋" w:hAnsi="仿宋"/>
          <w:sz w:val="30"/>
          <w:szCs w:val="30"/>
        </w:rPr>
      </w:pPr>
      <w:r w:rsidRPr="00BB588D">
        <w:rPr>
          <w:rFonts w:ascii="仿宋" w:eastAsia="仿宋" w:hAnsi="仿宋" w:hint="eastAsia"/>
          <w:sz w:val="30"/>
          <w:szCs w:val="30"/>
        </w:rPr>
        <w:t>4.2承包人工作人员有违反本协议书第一、三条责任行为的，依据有关法律法规处理；涉嫌犯罪的，移交司法机关追究刑事责任；给发包人单</w:t>
      </w:r>
      <w:r w:rsidRPr="00BB588D">
        <w:rPr>
          <w:rFonts w:ascii="仿宋" w:eastAsia="仿宋" w:hAnsi="仿宋" w:hint="eastAsia"/>
          <w:sz w:val="30"/>
          <w:szCs w:val="30"/>
        </w:rPr>
        <w:lastRenderedPageBreak/>
        <w:t>位造成经济损失的，应予以赔偿。</w:t>
      </w:r>
    </w:p>
    <w:p w:rsidR="00CA7D8A" w:rsidRPr="00BB588D" w:rsidRDefault="00CA7D8A" w:rsidP="00CA7D8A">
      <w:pPr>
        <w:spacing w:line="360" w:lineRule="auto"/>
        <w:ind w:firstLineChars="200" w:firstLine="600"/>
        <w:rPr>
          <w:rFonts w:ascii="仿宋" w:eastAsia="仿宋" w:hAnsi="仿宋"/>
          <w:sz w:val="30"/>
          <w:szCs w:val="30"/>
        </w:rPr>
      </w:pPr>
      <w:r w:rsidRPr="00BB588D">
        <w:rPr>
          <w:rFonts w:ascii="仿宋" w:eastAsia="仿宋" w:hAnsi="仿宋" w:hint="eastAsia"/>
          <w:sz w:val="30"/>
          <w:szCs w:val="30"/>
        </w:rPr>
        <w:t>4.3本协议书作为建设工程合同的组成部分，与建设工程合同具有同等法律效力。经双方签署后立即生效。</w:t>
      </w:r>
    </w:p>
    <w:p w:rsidR="00CA7D8A" w:rsidRPr="00BB588D" w:rsidRDefault="00CA7D8A" w:rsidP="00CA7D8A">
      <w:pPr>
        <w:spacing w:line="360" w:lineRule="auto"/>
        <w:ind w:firstLineChars="200" w:firstLine="600"/>
        <w:rPr>
          <w:rFonts w:ascii="黑体" w:eastAsia="黑体" w:hAnsi="黑体"/>
          <w:sz w:val="30"/>
          <w:szCs w:val="30"/>
        </w:rPr>
      </w:pPr>
      <w:r w:rsidRPr="00BB588D">
        <w:rPr>
          <w:rFonts w:ascii="黑体" w:eastAsia="黑体" w:hAnsi="黑体" w:hint="eastAsia"/>
          <w:sz w:val="30"/>
          <w:szCs w:val="30"/>
        </w:rPr>
        <w:t>五、协议书有效期</w:t>
      </w:r>
    </w:p>
    <w:p w:rsidR="00CA7D8A" w:rsidRPr="00BB588D" w:rsidRDefault="00CA7D8A" w:rsidP="00CA7D8A">
      <w:pPr>
        <w:spacing w:line="360" w:lineRule="auto"/>
        <w:ind w:firstLineChars="200" w:firstLine="600"/>
        <w:rPr>
          <w:rFonts w:ascii="仿宋" w:eastAsia="仿宋" w:hAnsi="仿宋"/>
          <w:sz w:val="30"/>
          <w:szCs w:val="30"/>
        </w:rPr>
      </w:pPr>
      <w:r w:rsidRPr="00BB588D">
        <w:rPr>
          <w:rFonts w:ascii="仿宋" w:eastAsia="仿宋" w:hAnsi="仿宋" w:hint="eastAsia"/>
          <w:sz w:val="30"/>
          <w:szCs w:val="30"/>
        </w:rPr>
        <w:t>本协议书的有效期为双方签署之日起至该工程项目竣工验收合格并办理完毕工程结算后止。</w:t>
      </w:r>
    </w:p>
    <w:p w:rsidR="00CA7D8A" w:rsidRPr="00BB588D" w:rsidRDefault="00CA7D8A" w:rsidP="00CA7D8A">
      <w:pPr>
        <w:spacing w:line="360" w:lineRule="auto"/>
        <w:ind w:firstLineChars="200" w:firstLine="600"/>
        <w:rPr>
          <w:rFonts w:ascii="黑体" w:eastAsia="黑体" w:hAnsi="黑体"/>
          <w:sz w:val="30"/>
          <w:szCs w:val="30"/>
        </w:rPr>
      </w:pPr>
      <w:r w:rsidRPr="00BB588D">
        <w:rPr>
          <w:rFonts w:ascii="黑体" w:eastAsia="黑体" w:hAnsi="黑体" w:hint="eastAsia"/>
          <w:sz w:val="30"/>
          <w:szCs w:val="30"/>
        </w:rPr>
        <w:t>六、协议书份数</w:t>
      </w:r>
    </w:p>
    <w:p w:rsidR="00CA7D8A" w:rsidRPr="00BB588D" w:rsidRDefault="00CA7D8A" w:rsidP="00CA7D8A">
      <w:pPr>
        <w:spacing w:line="360" w:lineRule="auto"/>
        <w:ind w:firstLineChars="200" w:firstLine="600"/>
        <w:rPr>
          <w:rFonts w:ascii="仿宋" w:eastAsia="仿宋" w:hAnsi="仿宋"/>
          <w:sz w:val="30"/>
          <w:szCs w:val="30"/>
        </w:rPr>
      </w:pPr>
      <w:r w:rsidRPr="00BB588D">
        <w:rPr>
          <w:rFonts w:ascii="仿宋" w:eastAsia="仿宋" w:hAnsi="仿宋" w:hint="eastAsia"/>
          <w:sz w:val="30"/>
          <w:szCs w:val="30"/>
        </w:rPr>
        <w:t>本协议书一式八份，与工程承包合同同时签订。发包人承包人各执一份，纪委、监察留存1份，审计部门留存1份，具有同等效力。</w:t>
      </w:r>
    </w:p>
    <w:p w:rsidR="00CA7D8A" w:rsidRPr="00BB588D" w:rsidRDefault="00CA7D8A" w:rsidP="00CA7D8A">
      <w:pPr>
        <w:spacing w:line="360" w:lineRule="auto"/>
        <w:rPr>
          <w:rFonts w:ascii="仿宋" w:eastAsia="仿宋" w:hAnsi="仿宋"/>
          <w:sz w:val="24"/>
          <w:szCs w:val="24"/>
        </w:rPr>
      </w:pPr>
      <w:r w:rsidRPr="00BB588D">
        <w:rPr>
          <w:rFonts w:ascii="仿宋" w:eastAsia="仿宋" w:hAnsi="仿宋" w:hint="eastAsia"/>
          <w:sz w:val="24"/>
          <w:szCs w:val="24"/>
        </w:rPr>
        <w:t>发包人：(公章)    承包人： (公章)</w:t>
      </w:r>
    </w:p>
    <w:p w:rsidR="00CA7D8A" w:rsidRPr="00BB588D" w:rsidRDefault="00CA7D8A" w:rsidP="00CA7D8A">
      <w:pPr>
        <w:spacing w:line="360" w:lineRule="auto"/>
        <w:rPr>
          <w:rFonts w:ascii="仿宋" w:eastAsia="仿宋" w:hAnsi="仿宋"/>
          <w:sz w:val="24"/>
          <w:szCs w:val="24"/>
        </w:rPr>
      </w:pPr>
      <w:r w:rsidRPr="00BB588D">
        <w:rPr>
          <w:rFonts w:ascii="仿宋" w:eastAsia="仿宋" w:hAnsi="仿宋" w:hint="eastAsia"/>
          <w:sz w:val="24"/>
          <w:szCs w:val="24"/>
        </w:rPr>
        <w:t>法定地址：          法定地址：</w:t>
      </w:r>
    </w:p>
    <w:p w:rsidR="00CA7D8A" w:rsidRPr="00BB588D" w:rsidRDefault="00CA7D8A" w:rsidP="00CA7D8A">
      <w:pPr>
        <w:spacing w:line="360" w:lineRule="auto"/>
        <w:rPr>
          <w:rFonts w:ascii="仿宋" w:eastAsia="仿宋" w:hAnsi="仿宋"/>
          <w:sz w:val="24"/>
          <w:szCs w:val="24"/>
        </w:rPr>
      </w:pPr>
      <w:r w:rsidRPr="00BB588D">
        <w:rPr>
          <w:rFonts w:ascii="仿宋" w:eastAsia="仿宋" w:hAnsi="仿宋" w:hint="eastAsia"/>
          <w:sz w:val="24"/>
          <w:szCs w:val="24"/>
        </w:rPr>
        <w:t>法定代表人或其                         法定代表人或其</w:t>
      </w:r>
    </w:p>
    <w:p w:rsidR="00CA7D8A" w:rsidRPr="00BB588D" w:rsidRDefault="00CA7D8A" w:rsidP="00CA7D8A">
      <w:pPr>
        <w:spacing w:line="360" w:lineRule="auto"/>
        <w:rPr>
          <w:rFonts w:ascii="仿宋" w:eastAsia="仿宋" w:hAnsi="仿宋"/>
          <w:sz w:val="24"/>
          <w:szCs w:val="24"/>
        </w:rPr>
      </w:pPr>
      <w:r w:rsidRPr="00BB588D">
        <w:rPr>
          <w:rFonts w:ascii="仿宋" w:eastAsia="仿宋" w:hAnsi="仿宋" w:hint="eastAsia"/>
          <w:sz w:val="24"/>
          <w:szCs w:val="24"/>
        </w:rPr>
        <w:t>委托代理人：(签字)    委托代理人： (签字)</w:t>
      </w:r>
    </w:p>
    <w:p w:rsidR="00CA7D8A" w:rsidRPr="00BB588D" w:rsidRDefault="00CA7D8A" w:rsidP="00CA7D8A">
      <w:pPr>
        <w:spacing w:line="360" w:lineRule="auto"/>
        <w:rPr>
          <w:rFonts w:ascii="仿宋" w:eastAsia="仿宋" w:hAnsi="仿宋"/>
          <w:sz w:val="24"/>
          <w:szCs w:val="24"/>
        </w:rPr>
      </w:pPr>
      <w:r w:rsidRPr="00BB588D">
        <w:rPr>
          <w:rFonts w:ascii="仿宋" w:eastAsia="仿宋" w:hAnsi="仿宋" w:hint="eastAsia"/>
          <w:sz w:val="24"/>
          <w:szCs w:val="24"/>
        </w:rPr>
        <w:t>电话：          电话：</w:t>
      </w:r>
    </w:p>
    <w:p w:rsidR="00CA7D8A" w:rsidRPr="00BB588D" w:rsidRDefault="00CA7D8A" w:rsidP="00CA7D8A">
      <w:pPr>
        <w:spacing w:line="360" w:lineRule="auto"/>
        <w:rPr>
          <w:rFonts w:ascii="仿宋" w:eastAsia="仿宋" w:hAnsi="仿宋"/>
          <w:sz w:val="24"/>
          <w:szCs w:val="24"/>
        </w:rPr>
      </w:pPr>
      <w:r w:rsidRPr="00BB588D">
        <w:rPr>
          <w:rFonts w:ascii="仿宋" w:eastAsia="仿宋" w:hAnsi="仿宋" w:hint="eastAsia"/>
          <w:sz w:val="24"/>
          <w:szCs w:val="24"/>
        </w:rPr>
        <w:t>传真：          传真：</w:t>
      </w:r>
    </w:p>
    <w:p w:rsidR="00CA7D8A" w:rsidRPr="00BB588D" w:rsidRDefault="00CA7D8A" w:rsidP="00CA7D8A">
      <w:pPr>
        <w:spacing w:line="360" w:lineRule="auto"/>
        <w:rPr>
          <w:rFonts w:ascii="仿宋" w:eastAsia="仿宋" w:hAnsi="仿宋"/>
          <w:sz w:val="24"/>
          <w:szCs w:val="24"/>
        </w:rPr>
      </w:pPr>
      <w:r w:rsidRPr="00BB588D">
        <w:rPr>
          <w:rFonts w:ascii="仿宋" w:eastAsia="仿宋" w:hAnsi="仿宋" w:hint="eastAsia"/>
          <w:sz w:val="24"/>
          <w:szCs w:val="24"/>
        </w:rPr>
        <w:t>电子邮箱：          电子邮箱：</w:t>
      </w:r>
    </w:p>
    <w:p w:rsidR="00CA7D8A" w:rsidRPr="00BB588D" w:rsidRDefault="00CA7D8A" w:rsidP="00CA7D8A">
      <w:pPr>
        <w:spacing w:line="360" w:lineRule="auto"/>
        <w:rPr>
          <w:rFonts w:ascii="仿宋" w:eastAsia="仿宋" w:hAnsi="仿宋"/>
          <w:sz w:val="30"/>
          <w:szCs w:val="30"/>
        </w:rPr>
      </w:pPr>
      <w:r w:rsidRPr="00BB588D">
        <w:rPr>
          <w:rFonts w:ascii="仿宋" w:eastAsia="仿宋" w:hAnsi="仿宋" w:hint="eastAsia"/>
          <w:sz w:val="24"/>
          <w:szCs w:val="24"/>
        </w:rPr>
        <w:t>邮政编码：          邮政编码：</w:t>
      </w:r>
    </w:p>
    <w:p w:rsidR="006647F6" w:rsidRPr="00BB588D" w:rsidRDefault="006647F6">
      <w:pPr>
        <w:adjustRightInd w:val="0"/>
        <w:snapToGrid w:val="0"/>
        <w:spacing w:line="520" w:lineRule="exact"/>
        <w:rPr>
          <w:rFonts w:ascii="仿宋_GB2312" w:eastAsia="仿宋_GB2312" w:hAnsi="仿宋"/>
          <w:sz w:val="32"/>
          <w:szCs w:val="32"/>
        </w:rPr>
      </w:pPr>
    </w:p>
    <w:p w:rsidR="006647F6" w:rsidRPr="00BB588D" w:rsidRDefault="006647F6">
      <w:pPr>
        <w:adjustRightInd w:val="0"/>
        <w:snapToGrid w:val="0"/>
        <w:spacing w:line="520" w:lineRule="exact"/>
        <w:rPr>
          <w:rFonts w:ascii="仿宋_GB2312" w:eastAsia="仿宋_GB2312" w:hAnsi="仿宋"/>
          <w:sz w:val="32"/>
          <w:szCs w:val="32"/>
        </w:rPr>
      </w:pPr>
    </w:p>
    <w:p w:rsidR="006647F6" w:rsidRPr="00BB588D" w:rsidRDefault="006647F6">
      <w:pPr>
        <w:adjustRightInd w:val="0"/>
        <w:snapToGrid w:val="0"/>
        <w:spacing w:line="520" w:lineRule="exact"/>
        <w:rPr>
          <w:rFonts w:ascii="仿宋_GB2312" w:eastAsia="仿宋_GB2312" w:hAnsi="仿宋"/>
          <w:sz w:val="32"/>
          <w:szCs w:val="32"/>
        </w:rPr>
      </w:pPr>
    </w:p>
    <w:p w:rsidR="006647F6" w:rsidRPr="00BB588D" w:rsidRDefault="006647F6">
      <w:pPr>
        <w:adjustRightInd w:val="0"/>
        <w:snapToGrid w:val="0"/>
        <w:spacing w:line="520" w:lineRule="exact"/>
        <w:rPr>
          <w:rFonts w:ascii="仿宋_GB2312" w:eastAsia="仿宋_GB2312" w:hAnsi="仿宋"/>
          <w:sz w:val="32"/>
          <w:szCs w:val="32"/>
        </w:rPr>
      </w:pPr>
    </w:p>
    <w:p w:rsidR="006647F6" w:rsidRPr="00BB588D" w:rsidRDefault="006647F6">
      <w:pPr>
        <w:adjustRightInd w:val="0"/>
        <w:snapToGrid w:val="0"/>
        <w:spacing w:line="520" w:lineRule="exact"/>
        <w:rPr>
          <w:rFonts w:ascii="仿宋_GB2312" w:eastAsia="仿宋_GB2312" w:hAnsi="仿宋"/>
          <w:sz w:val="32"/>
          <w:szCs w:val="32"/>
        </w:rPr>
      </w:pPr>
    </w:p>
    <w:p w:rsidR="006647F6" w:rsidRPr="00BB588D" w:rsidRDefault="006647F6">
      <w:pPr>
        <w:adjustRightInd w:val="0"/>
        <w:snapToGrid w:val="0"/>
        <w:spacing w:line="520" w:lineRule="exact"/>
        <w:rPr>
          <w:rFonts w:ascii="仿宋_GB2312" w:eastAsia="仿宋_GB2312" w:hAnsi="仿宋"/>
          <w:sz w:val="32"/>
          <w:szCs w:val="32"/>
        </w:rPr>
      </w:pPr>
    </w:p>
    <w:p w:rsidR="006647F6" w:rsidRPr="00BB588D" w:rsidRDefault="006647F6">
      <w:pPr>
        <w:adjustRightInd w:val="0"/>
        <w:snapToGrid w:val="0"/>
        <w:spacing w:line="520" w:lineRule="exact"/>
        <w:rPr>
          <w:rFonts w:ascii="仿宋_GB2312" w:eastAsia="仿宋_GB2312" w:hAnsi="仿宋"/>
          <w:sz w:val="32"/>
          <w:szCs w:val="32"/>
        </w:rPr>
      </w:pPr>
    </w:p>
    <w:p w:rsidR="006647F6" w:rsidRPr="00BB588D" w:rsidRDefault="006647F6">
      <w:pPr>
        <w:adjustRightInd w:val="0"/>
        <w:snapToGrid w:val="0"/>
        <w:spacing w:line="520" w:lineRule="exact"/>
        <w:rPr>
          <w:rFonts w:ascii="仿宋_GB2312" w:eastAsia="仿宋_GB2312" w:hAnsi="仿宋"/>
          <w:sz w:val="32"/>
          <w:szCs w:val="32"/>
        </w:rPr>
      </w:pPr>
    </w:p>
    <w:p w:rsidR="006647F6" w:rsidRPr="00BB588D" w:rsidRDefault="006647F6">
      <w:pPr>
        <w:adjustRightInd w:val="0"/>
        <w:snapToGrid w:val="0"/>
        <w:spacing w:line="520" w:lineRule="exact"/>
        <w:rPr>
          <w:rFonts w:ascii="仿宋_GB2312" w:eastAsia="仿宋_GB2312" w:hAnsi="仿宋"/>
          <w:sz w:val="32"/>
          <w:szCs w:val="32"/>
        </w:rPr>
      </w:pPr>
    </w:p>
    <w:p w:rsidR="006647F6" w:rsidRPr="00BB588D" w:rsidRDefault="006647F6">
      <w:pPr>
        <w:adjustRightInd w:val="0"/>
        <w:snapToGrid w:val="0"/>
        <w:spacing w:line="520" w:lineRule="exact"/>
        <w:rPr>
          <w:rFonts w:ascii="仿宋_GB2312" w:eastAsia="仿宋_GB2312" w:hAnsi="仿宋"/>
          <w:sz w:val="32"/>
          <w:szCs w:val="32"/>
        </w:rPr>
      </w:pPr>
    </w:p>
    <w:p w:rsidR="006647F6" w:rsidRPr="00BB588D" w:rsidRDefault="00FF1531">
      <w:pPr>
        <w:adjustRightInd w:val="0"/>
        <w:snapToGrid w:val="0"/>
        <w:spacing w:line="520" w:lineRule="exact"/>
        <w:rPr>
          <w:rFonts w:ascii="仿宋_GB2312" w:eastAsia="仿宋_GB2312" w:hAnsi="仿宋"/>
          <w:sz w:val="32"/>
          <w:szCs w:val="32"/>
        </w:rPr>
      </w:pPr>
      <w:r w:rsidRPr="00BB588D">
        <w:rPr>
          <w:rFonts w:ascii="仿宋_GB2312" w:eastAsia="仿宋_GB2312" w:hAnsi="仿宋" w:hint="eastAsia"/>
          <w:sz w:val="32"/>
          <w:szCs w:val="32"/>
        </w:rPr>
        <w:lastRenderedPageBreak/>
        <w:t>附件</w:t>
      </w:r>
      <w:r w:rsidRPr="00BB588D">
        <w:rPr>
          <w:rFonts w:ascii="仿宋_GB2312" w:eastAsia="仿宋_GB2312" w:hAnsi="仿宋"/>
          <w:sz w:val="32"/>
          <w:szCs w:val="32"/>
        </w:rPr>
        <w:t xml:space="preserve">2  </w:t>
      </w:r>
    </w:p>
    <w:p w:rsidR="006647F6" w:rsidRPr="00BB588D" w:rsidRDefault="00FF1531">
      <w:pPr>
        <w:adjustRightInd w:val="0"/>
        <w:snapToGrid w:val="0"/>
        <w:spacing w:line="520" w:lineRule="exact"/>
        <w:jc w:val="center"/>
        <w:rPr>
          <w:rFonts w:ascii="黑体" w:eastAsia="黑体" w:hAnsi="黑体"/>
          <w:b/>
          <w:sz w:val="32"/>
          <w:szCs w:val="32"/>
        </w:rPr>
      </w:pPr>
      <w:r w:rsidRPr="00BB588D">
        <w:rPr>
          <w:rFonts w:ascii="黑体" w:eastAsia="黑体" w:hAnsi="黑体" w:hint="eastAsia"/>
          <w:b/>
          <w:sz w:val="32"/>
          <w:szCs w:val="32"/>
        </w:rPr>
        <w:t>乐山师范学院安全生产合同</w:t>
      </w:r>
    </w:p>
    <w:p w:rsidR="006647F6" w:rsidRPr="00BB588D" w:rsidRDefault="00FF1531">
      <w:pPr>
        <w:adjustRightInd w:val="0"/>
        <w:snapToGrid w:val="0"/>
        <w:spacing w:line="520" w:lineRule="exact"/>
        <w:ind w:firstLineChars="250" w:firstLine="800"/>
        <w:rPr>
          <w:rFonts w:ascii="仿宋_GB2312" w:eastAsia="仿宋_GB2312" w:hAnsi="仿宋"/>
          <w:sz w:val="32"/>
          <w:szCs w:val="32"/>
        </w:rPr>
      </w:pPr>
      <w:r w:rsidRPr="00BB588D">
        <w:rPr>
          <w:rFonts w:ascii="仿宋_GB2312" w:eastAsia="仿宋_GB2312" w:hAnsi="仿宋" w:hint="eastAsia"/>
          <w:sz w:val="32"/>
          <w:szCs w:val="32"/>
        </w:rPr>
        <w:t>为在合同段的实施过程中创造安全、高效的施工环境，切实搞好本项目的安全管理工作，本项目发包人</w:t>
      </w:r>
      <w:r w:rsidRPr="00BB588D">
        <w:rPr>
          <w:rFonts w:ascii="仿宋_GB2312" w:eastAsia="仿宋_GB2312" w:hAnsi="仿宋"/>
          <w:sz w:val="32"/>
          <w:szCs w:val="32"/>
        </w:rPr>
        <w:t xml:space="preserve">          (</w:t>
      </w:r>
      <w:r w:rsidRPr="00BB588D">
        <w:rPr>
          <w:rFonts w:ascii="仿宋_GB2312" w:eastAsia="仿宋_GB2312" w:hAnsi="仿宋" w:hint="eastAsia"/>
          <w:sz w:val="32"/>
          <w:szCs w:val="32"/>
        </w:rPr>
        <w:t>以下简称“发包人”</w:t>
      </w:r>
      <w:r w:rsidRPr="00BB588D">
        <w:rPr>
          <w:rFonts w:ascii="仿宋_GB2312" w:eastAsia="仿宋_GB2312" w:hAnsi="仿宋"/>
          <w:sz w:val="32"/>
          <w:szCs w:val="32"/>
        </w:rPr>
        <w:t>)</w:t>
      </w:r>
      <w:r w:rsidRPr="00BB588D">
        <w:rPr>
          <w:rFonts w:ascii="仿宋_GB2312" w:eastAsia="仿宋_GB2312" w:hAnsi="仿宋" w:hint="eastAsia"/>
          <w:sz w:val="32"/>
          <w:szCs w:val="32"/>
        </w:rPr>
        <w:t>与承包人</w:t>
      </w:r>
      <w:r w:rsidRPr="00BB588D">
        <w:rPr>
          <w:rFonts w:ascii="仿宋_GB2312" w:eastAsia="仿宋_GB2312" w:hAnsi="仿宋"/>
          <w:sz w:val="32"/>
          <w:szCs w:val="32"/>
        </w:rPr>
        <w:t>(</w:t>
      </w:r>
      <w:r w:rsidRPr="00BB588D">
        <w:rPr>
          <w:rFonts w:ascii="仿宋_GB2312" w:eastAsia="仿宋_GB2312" w:hAnsi="仿宋" w:hint="eastAsia"/>
          <w:sz w:val="32"/>
          <w:szCs w:val="32"/>
        </w:rPr>
        <w:t>以下简称“承包人”</w:t>
      </w:r>
      <w:r w:rsidRPr="00BB588D">
        <w:rPr>
          <w:rFonts w:ascii="仿宋_GB2312" w:eastAsia="仿宋_GB2312" w:hAnsi="仿宋"/>
          <w:sz w:val="32"/>
          <w:szCs w:val="32"/>
        </w:rPr>
        <w:t>)</w:t>
      </w:r>
      <w:r w:rsidRPr="00BB588D">
        <w:rPr>
          <w:rFonts w:ascii="仿宋_GB2312" w:eastAsia="仿宋_GB2312" w:hAnsi="仿宋" w:hint="eastAsia"/>
          <w:sz w:val="32"/>
          <w:szCs w:val="32"/>
        </w:rPr>
        <w:t>特此签订安全生产合同；</w:t>
      </w:r>
    </w:p>
    <w:p w:rsidR="006647F6" w:rsidRPr="00BB588D" w:rsidRDefault="00FF1531">
      <w:pPr>
        <w:adjustRightInd w:val="0"/>
        <w:snapToGrid w:val="0"/>
        <w:spacing w:line="520" w:lineRule="exact"/>
        <w:ind w:firstLineChars="250" w:firstLine="800"/>
        <w:rPr>
          <w:rFonts w:ascii="黑体" w:eastAsia="黑体" w:hAnsi="黑体"/>
          <w:sz w:val="32"/>
          <w:szCs w:val="32"/>
        </w:rPr>
      </w:pPr>
      <w:r w:rsidRPr="00BB588D">
        <w:rPr>
          <w:rFonts w:ascii="黑体" w:eastAsia="黑体" w:hAnsi="黑体" w:hint="eastAsia"/>
          <w:sz w:val="32"/>
          <w:szCs w:val="32"/>
        </w:rPr>
        <w:t>一、发包人职责</w:t>
      </w:r>
    </w:p>
    <w:p w:rsidR="006647F6" w:rsidRPr="00BB588D" w:rsidRDefault="00FF1531">
      <w:pPr>
        <w:adjustRightInd w:val="0"/>
        <w:snapToGrid w:val="0"/>
        <w:spacing w:line="520" w:lineRule="exact"/>
        <w:ind w:firstLineChars="200" w:firstLine="640"/>
        <w:rPr>
          <w:rFonts w:ascii="仿宋_GB2312" w:eastAsia="仿宋_GB2312" w:hAnsi="仿宋"/>
          <w:sz w:val="32"/>
          <w:szCs w:val="32"/>
        </w:rPr>
      </w:pPr>
      <w:r w:rsidRPr="00BB588D">
        <w:rPr>
          <w:rFonts w:ascii="仿宋_GB2312" w:eastAsia="仿宋_GB2312" w:hAnsi="仿宋"/>
          <w:sz w:val="32"/>
          <w:szCs w:val="32"/>
        </w:rPr>
        <w:t xml:space="preserve">1. </w:t>
      </w:r>
      <w:r w:rsidRPr="00BB588D">
        <w:rPr>
          <w:rFonts w:ascii="仿宋_GB2312" w:eastAsia="仿宋_GB2312" w:hAnsi="仿宋" w:hint="eastAsia"/>
          <w:sz w:val="32"/>
          <w:szCs w:val="32"/>
        </w:rPr>
        <w:t>严格遵守国家有关安全生产的法律法规，认真执行工程承包合同中的有关安全要求。</w:t>
      </w:r>
    </w:p>
    <w:p w:rsidR="006647F6" w:rsidRPr="00BB588D" w:rsidRDefault="00FF1531">
      <w:pPr>
        <w:adjustRightInd w:val="0"/>
        <w:snapToGrid w:val="0"/>
        <w:spacing w:line="520" w:lineRule="exact"/>
        <w:ind w:firstLineChars="200" w:firstLine="640"/>
        <w:rPr>
          <w:rFonts w:ascii="仿宋_GB2312" w:eastAsia="仿宋_GB2312" w:hAnsi="仿宋"/>
          <w:sz w:val="32"/>
          <w:szCs w:val="32"/>
        </w:rPr>
      </w:pPr>
      <w:r w:rsidRPr="00BB588D">
        <w:rPr>
          <w:rFonts w:ascii="仿宋_GB2312" w:eastAsia="仿宋_GB2312" w:hAnsi="仿宋"/>
          <w:sz w:val="32"/>
          <w:szCs w:val="32"/>
        </w:rPr>
        <w:t xml:space="preserve">2. </w:t>
      </w:r>
      <w:r w:rsidRPr="00BB588D">
        <w:rPr>
          <w:rFonts w:ascii="仿宋_GB2312" w:eastAsia="仿宋_GB2312" w:hAnsi="仿宋" w:hint="eastAsia"/>
          <w:sz w:val="32"/>
          <w:szCs w:val="32"/>
        </w:rPr>
        <w:t>按照“安全第一、预防为主”和坚持“管生产必须管安全”的原则进行安全生产管理，做到生产与安全工作同时计划、布置、检查、总结和评比。</w:t>
      </w:r>
    </w:p>
    <w:p w:rsidR="006647F6" w:rsidRPr="00BB588D" w:rsidRDefault="00FF1531">
      <w:pPr>
        <w:adjustRightInd w:val="0"/>
        <w:snapToGrid w:val="0"/>
        <w:spacing w:line="520" w:lineRule="exact"/>
        <w:ind w:firstLineChars="200" w:firstLine="640"/>
        <w:rPr>
          <w:rFonts w:ascii="仿宋_GB2312" w:eastAsia="仿宋_GB2312" w:hAnsi="仿宋"/>
          <w:sz w:val="32"/>
          <w:szCs w:val="32"/>
        </w:rPr>
      </w:pPr>
      <w:r w:rsidRPr="00BB588D">
        <w:rPr>
          <w:rFonts w:ascii="仿宋_GB2312" w:eastAsia="仿宋_GB2312" w:hAnsi="仿宋"/>
          <w:sz w:val="32"/>
          <w:szCs w:val="32"/>
        </w:rPr>
        <w:t xml:space="preserve">3. </w:t>
      </w:r>
      <w:r w:rsidRPr="00BB588D">
        <w:rPr>
          <w:rFonts w:ascii="仿宋_GB2312" w:eastAsia="仿宋_GB2312" w:hAnsi="仿宋" w:hint="eastAsia"/>
          <w:sz w:val="32"/>
          <w:szCs w:val="32"/>
        </w:rPr>
        <w:t>重要的安全设施必须坚持与主体工程“三同时”的原则，即：同时设计、审批，同时施工，同时验收，投入使用。</w:t>
      </w:r>
    </w:p>
    <w:p w:rsidR="006647F6" w:rsidRPr="00BB588D" w:rsidRDefault="00FF1531">
      <w:pPr>
        <w:adjustRightInd w:val="0"/>
        <w:snapToGrid w:val="0"/>
        <w:spacing w:line="520" w:lineRule="exact"/>
        <w:ind w:firstLineChars="200" w:firstLine="640"/>
        <w:rPr>
          <w:rFonts w:ascii="仿宋_GB2312" w:eastAsia="仿宋_GB2312" w:hAnsi="仿宋"/>
          <w:sz w:val="32"/>
          <w:szCs w:val="32"/>
        </w:rPr>
      </w:pPr>
      <w:r w:rsidRPr="00BB588D">
        <w:rPr>
          <w:rFonts w:ascii="仿宋_GB2312" w:eastAsia="仿宋_GB2312" w:hAnsi="仿宋"/>
          <w:sz w:val="32"/>
          <w:szCs w:val="32"/>
        </w:rPr>
        <w:t xml:space="preserve">4. </w:t>
      </w:r>
      <w:r w:rsidRPr="00BB588D">
        <w:rPr>
          <w:rFonts w:ascii="仿宋_GB2312" w:eastAsia="仿宋_GB2312" w:hAnsi="仿宋" w:hint="eastAsia"/>
          <w:sz w:val="32"/>
          <w:szCs w:val="32"/>
        </w:rPr>
        <w:t>定期召开安全生产调度会，及时传达中央及地方有关安全生产的精神。</w:t>
      </w:r>
    </w:p>
    <w:p w:rsidR="006647F6" w:rsidRPr="00BB588D" w:rsidRDefault="00FF1531">
      <w:pPr>
        <w:adjustRightInd w:val="0"/>
        <w:snapToGrid w:val="0"/>
        <w:spacing w:line="520" w:lineRule="exact"/>
        <w:ind w:firstLineChars="200" w:firstLine="640"/>
        <w:rPr>
          <w:rFonts w:ascii="仿宋_GB2312" w:eastAsia="仿宋_GB2312" w:hAnsi="仿宋"/>
          <w:sz w:val="32"/>
          <w:szCs w:val="32"/>
        </w:rPr>
      </w:pPr>
      <w:r w:rsidRPr="00BB588D">
        <w:rPr>
          <w:rFonts w:ascii="仿宋_GB2312" w:eastAsia="仿宋_GB2312" w:hAnsi="仿宋"/>
          <w:sz w:val="32"/>
          <w:szCs w:val="32"/>
        </w:rPr>
        <w:t xml:space="preserve">5. </w:t>
      </w:r>
      <w:r w:rsidRPr="00BB588D">
        <w:rPr>
          <w:rFonts w:ascii="仿宋_GB2312" w:eastAsia="仿宋_GB2312" w:hAnsi="仿宋" w:hint="eastAsia"/>
          <w:sz w:val="32"/>
          <w:szCs w:val="32"/>
        </w:rPr>
        <w:t>组织对承包人施工现场安全生产检查，监督承包人及时处理发现的各种安全隐患。</w:t>
      </w:r>
    </w:p>
    <w:p w:rsidR="006647F6" w:rsidRPr="00BB588D" w:rsidRDefault="00FF1531">
      <w:pPr>
        <w:adjustRightInd w:val="0"/>
        <w:snapToGrid w:val="0"/>
        <w:spacing w:line="520" w:lineRule="exact"/>
        <w:ind w:firstLineChars="200" w:firstLine="640"/>
        <w:rPr>
          <w:rFonts w:ascii="黑体" w:eastAsia="黑体" w:hAnsi="黑体"/>
          <w:sz w:val="32"/>
          <w:szCs w:val="32"/>
        </w:rPr>
      </w:pPr>
      <w:r w:rsidRPr="00BB588D">
        <w:rPr>
          <w:rFonts w:ascii="黑体" w:eastAsia="黑体" w:hAnsi="黑体" w:hint="eastAsia"/>
          <w:sz w:val="32"/>
          <w:szCs w:val="32"/>
        </w:rPr>
        <w:t>二、承包人职责</w:t>
      </w:r>
    </w:p>
    <w:p w:rsidR="006647F6" w:rsidRPr="00BB588D" w:rsidRDefault="00FF1531">
      <w:pPr>
        <w:adjustRightInd w:val="0"/>
        <w:snapToGrid w:val="0"/>
        <w:spacing w:line="520" w:lineRule="exact"/>
        <w:ind w:firstLineChars="200" w:firstLine="640"/>
        <w:rPr>
          <w:rFonts w:ascii="仿宋_GB2312" w:eastAsia="仿宋_GB2312" w:hAnsi="仿宋"/>
          <w:sz w:val="32"/>
          <w:szCs w:val="32"/>
        </w:rPr>
      </w:pPr>
      <w:r w:rsidRPr="00BB588D">
        <w:rPr>
          <w:rFonts w:ascii="仿宋_GB2312" w:eastAsia="仿宋_GB2312" w:hAnsi="仿宋"/>
          <w:sz w:val="32"/>
          <w:szCs w:val="32"/>
        </w:rPr>
        <w:t xml:space="preserve">1. </w:t>
      </w:r>
      <w:r w:rsidRPr="00BB588D">
        <w:rPr>
          <w:rFonts w:ascii="仿宋_GB2312" w:eastAsia="仿宋_GB2312" w:hAnsi="仿宋" w:hint="eastAsia"/>
          <w:sz w:val="32"/>
          <w:szCs w:val="32"/>
        </w:rPr>
        <w:t>严格遵守国家有关安全生产的法律法规有关安全生产的规定，认真执行工程承包合同中的有关安全要求。</w:t>
      </w:r>
    </w:p>
    <w:p w:rsidR="006647F6" w:rsidRPr="00BB588D" w:rsidRDefault="00FF1531">
      <w:pPr>
        <w:adjustRightInd w:val="0"/>
        <w:snapToGrid w:val="0"/>
        <w:spacing w:line="520" w:lineRule="exact"/>
        <w:ind w:firstLineChars="200" w:firstLine="640"/>
        <w:rPr>
          <w:rFonts w:ascii="仿宋_GB2312" w:eastAsia="仿宋_GB2312" w:hAnsi="仿宋"/>
          <w:sz w:val="32"/>
          <w:szCs w:val="32"/>
        </w:rPr>
      </w:pPr>
      <w:r w:rsidRPr="00BB588D">
        <w:rPr>
          <w:rFonts w:ascii="仿宋_GB2312" w:eastAsia="仿宋_GB2312" w:hAnsi="仿宋"/>
          <w:sz w:val="32"/>
          <w:szCs w:val="32"/>
        </w:rPr>
        <w:t xml:space="preserve">2. </w:t>
      </w:r>
      <w:r w:rsidRPr="00BB588D">
        <w:rPr>
          <w:rFonts w:ascii="仿宋_GB2312" w:eastAsia="仿宋_GB2312" w:hAnsi="仿宋" w:hint="eastAsia"/>
          <w:sz w:val="32"/>
          <w:szCs w:val="32"/>
        </w:rPr>
        <w:t>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rsidR="006647F6" w:rsidRPr="00BB588D" w:rsidRDefault="00FF1531">
      <w:pPr>
        <w:adjustRightInd w:val="0"/>
        <w:snapToGrid w:val="0"/>
        <w:spacing w:line="520" w:lineRule="exact"/>
        <w:ind w:firstLineChars="200" w:firstLine="640"/>
        <w:rPr>
          <w:rFonts w:ascii="仿宋_GB2312" w:eastAsia="仿宋_GB2312" w:hAnsi="仿宋"/>
          <w:sz w:val="32"/>
          <w:szCs w:val="32"/>
        </w:rPr>
      </w:pPr>
      <w:r w:rsidRPr="00BB588D">
        <w:rPr>
          <w:rFonts w:ascii="仿宋_GB2312" w:eastAsia="仿宋_GB2312" w:hAnsi="仿宋"/>
          <w:sz w:val="32"/>
          <w:szCs w:val="32"/>
        </w:rPr>
        <w:t xml:space="preserve">3. </w:t>
      </w:r>
      <w:r w:rsidRPr="00BB588D">
        <w:rPr>
          <w:rFonts w:ascii="仿宋_GB2312" w:eastAsia="仿宋_GB2312" w:hAnsi="仿宋" w:hint="eastAsia"/>
          <w:sz w:val="32"/>
          <w:szCs w:val="32"/>
        </w:rPr>
        <w:t>建立健全安全生产责任制。从派往项目实施的项目经理到生</w:t>
      </w:r>
      <w:r w:rsidRPr="00BB588D">
        <w:rPr>
          <w:rFonts w:ascii="仿宋_GB2312" w:eastAsia="仿宋_GB2312" w:hAnsi="仿宋" w:hint="eastAsia"/>
          <w:sz w:val="32"/>
          <w:szCs w:val="32"/>
        </w:rPr>
        <w:lastRenderedPageBreak/>
        <w:t>产工人</w:t>
      </w:r>
      <w:r w:rsidRPr="00BB588D">
        <w:rPr>
          <w:rFonts w:ascii="仿宋_GB2312" w:eastAsia="仿宋_GB2312" w:hAnsi="仿宋"/>
          <w:sz w:val="32"/>
          <w:szCs w:val="32"/>
        </w:rPr>
        <w:t>(</w:t>
      </w:r>
      <w:r w:rsidRPr="00BB588D">
        <w:rPr>
          <w:rFonts w:ascii="仿宋_GB2312" w:eastAsia="仿宋_GB2312" w:hAnsi="仿宋" w:hint="eastAsia"/>
          <w:sz w:val="32"/>
          <w:szCs w:val="32"/>
        </w:rPr>
        <w:t>包括临时雇请的民工</w:t>
      </w:r>
      <w:r w:rsidRPr="00BB588D">
        <w:rPr>
          <w:rFonts w:ascii="仿宋_GB2312" w:eastAsia="仿宋_GB2312" w:hAnsi="仿宋"/>
          <w:sz w:val="32"/>
          <w:szCs w:val="32"/>
        </w:rPr>
        <w:t>)</w:t>
      </w:r>
      <w:r w:rsidRPr="00BB588D">
        <w:rPr>
          <w:rFonts w:ascii="仿宋_GB2312" w:eastAsia="仿宋_GB2312" w:hAnsi="仿宋" w:hint="eastAsia"/>
          <w:sz w:val="32"/>
          <w:szCs w:val="32"/>
        </w:rPr>
        <w:t>的安全生产管理系统必须做到纵向到底，一环不漏；各职能部门、人员的安全生产责任制做到横向到边，人人有责。项目经理是安全生产的第一责任人。现场设置的安全机构，应按施工人员的</w:t>
      </w:r>
      <w:r w:rsidRPr="00BB588D">
        <w:rPr>
          <w:rFonts w:ascii="仿宋_GB2312" w:eastAsia="仿宋_GB2312" w:hAnsi="仿宋"/>
          <w:sz w:val="32"/>
          <w:szCs w:val="32"/>
        </w:rPr>
        <w:t>1</w:t>
      </w:r>
      <w:r w:rsidRPr="00BB588D">
        <w:rPr>
          <w:rFonts w:ascii="仿宋_GB2312" w:eastAsia="仿宋_GB2312" w:hAnsi="仿宋" w:hint="eastAsia"/>
          <w:sz w:val="32"/>
          <w:szCs w:val="32"/>
        </w:rPr>
        <w:t>％</w:t>
      </w:r>
      <w:r w:rsidRPr="00BB588D">
        <w:rPr>
          <w:rFonts w:ascii="仿宋_GB2312" w:eastAsia="仿宋_GB2312" w:hAnsi="仿宋"/>
          <w:sz w:val="32"/>
          <w:szCs w:val="32"/>
        </w:rPr>
        <w:t>-3</w:t>
      </w:r>
      <w:r w:rsidRPr="00BB588D">
        <w:rPr>
          <w:rFonts w:ascii="仿宋_GB2312" w:eastAsia="仿宋_GB2312" w:hAnsi="仿宋" w:hint="eastAsia"/>
          <w:sz w:val="32"/>
          <w:szCs w:val="32"/>
        </w:rPr>
        <w:t>％配备安全员，专职负责所有员工的安全和治安保卫工作及预防事故的发生。安全机构人员，有权按有关规定发布指令，并采取保护性措施防止事故发生。</w:t>
      </w:r>
    </w:p>
    <w:p w:rsidR="006647F6" w:rsidRPr="00BB588D" w:rsidRDefault="00FF1531">
      <w:pPr>
        <w:adjustRightInd w:val="0"/>
        <w:snapToGrid w:val="0"/>
        <w:spacing w:line="520" w:lineRule="exact"/>
        <w:ind w:firstLineChars="200" w:firstLine="640"/>
        <w:rPr>
          <w:rFonts w:ascii="仿宋_GB2312" w:eastAsia="仿宋_GB2312" w:hAnsi="仿宋"/>
          <w:sz w:val="32"/>
          <w:szCs w:val="32"/>
        </w:rPr>
      </w:pPr>
      <w:r w:rsidRPr="00BB588D">
        <w:rPr>
          <w:rFonts w:ascii="仿宋_GB2312" w:eastAsia="仿宋_GB2312" w:hAnsi="仿宋"/>
          <w:sz w:val="32"/>
          <w:szCs w:val="32"/>
        </w:rPr>
        <w:t xml:space="preserve">4. </w:t>
      </w:r>
      <w:r w:rsidRPr="00BB588D">
        <w:rPr>
          <w:rFonts w:ascii="仿宋_GB2312" w:eastAsia="仿宋_GB2312" w:hAnsi="仿宋" w:hint="eastAsia"/>
          <w:sz w:val="32"/>
          <w:szCs w:val="32"/>
        </w:rPr>
        <w:t>承包人在任何时候都应采取各种合理的预防措施，防止其员工发生任何违法、违禁、暴力或妨碍治安的行为。</w:t>
      </w:r>
    </w:p>
    <w:p w:rsidR="006647F6" w:rsidRPr="00BB588D" w:rsidRDefault="00FF1531">
      <w:pPr>
        <w:adjustRightInd w:val="0"/>
        <w:snapToGrid w:val="0"/>
        <w:spacing w:line="520" w:lineRule="exact"/>
        <w:ind w:firstLineChars="200" w:firstLine="640"/>
        <w:rPr>
          <w:rFonts w:ascii="仿宋_GB2312" w:eastAsia="仿宋_GB2312" w:hAnsi="仿宋"/>
          <w:sz w:val="32"/>
          <w:szCs w:val="32"/>
        </w:rPr>
      </w:pPr>
      <w:r w:rsidRPr="00BB588D">
        <w:rPr>
          <w:rFonts w:ascii="仿宋_GB2312" w:eastAsia="仿宋_GB2312" w:hAnsi="仿宋"/>
          <w:sz w:val="32"/>
          <w:szCs w:val="32"/>
        </w:rPr>
        <w:t xml:space="preserve">5. </w:t>
      </w:r>
      <w:r w:rsidRPr="00BB588D">
        <w:rPr>
          <w:rFonts w:ascii="仿宋_GB2312" w:eastAsia="仿宋_GB2312" w:hAnsi="仿宋" w:hint="eastAsia"/>
          <w:sz w:val="32"/>
          <w:szCs w:val="32"/>
        </w:rPr>
        <w:t>承包人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rsidR="006647F6" w:rsidRPr="00BB588D" w:rsidRDefault="00FF1531">
      <w:pPr>
        <w:adjustRightInd w:val="0"/>
        <w:snapToGrid w:val="0"/>
        <w:spacing w:line="520" w:lineRule="exact"/>
        <w:ind w:firstLineChars="200" w:firstLine="640"/>
        <w:rPr>
          <w:rFonts w:ascii="仿宋_GB2312" w:eastAsia="仿宋_GB2312" w:hAnsi="仿宋"/>
          <w:sz w:val="32"/>
          <w:szCs w:val="32"/>
        </w:rPr>
      </w:pPr>
      <w:r w:rsidRPr="00BB588D">
        <w:rPr>
          <w:rFonts w:ascii="仿宋_GB2312" w:eastAsia="仿宋_GB2312" w:hAnsi="仿宋"/>
          <w:sz w:val="32"/>
          <w:szCs w:val="32"/>
        </w:rPr>
        <w:t xml:space="preserve">6. </w:t>
      </w:r>
      <w:r w:rsidRPr="00BB588D">
        <w:rPr>
          <w:rFonts w:ascii="仿宋_GB2312" w:eastAsia="仿宋_GB2312" w:hAnsi="仿宋" w:hint="eastAsia"/>
          <w:sz w:val="32"/>
          <w:szCs w:val="32"/>
        </w:rPr>
        <w:t>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rsidR="006647F6" w:rsidRPr="00BB588D" w:rsidRDefault="00FF1531">
      <w:pPr>
        <w:adjustRightInd w:val="0"/>
        <w:snapToGrid w:val="0"/>
        <w:spacing w:line="520" w:lineRule="exact"/>
        <w:ind w:firstLineChars="200" w:firstLine="640"/>
        <w:rPr>
          <w:rFonts w:ascii="仿宋_GB2312" w:eastAsia="仿宋_GB2312" w:hAnsi="仿宋"/>
          <w:sz w:val="32"/>
          <w:szCs w:val="32"/>
        </w:rPr>
      </w:pPr>
      <w:r w:rsidRPr="00BB588D">
        <w:rPr>
          <w:rFonts w:ascii="仿宋_GB2312" w:eastAsia="仿宋_GB2312" w:hAnsi="仿宋"/>
          <w:sz w:val="32"/>
          <w:szCs w:val="32"/>
        </w:rPr>
        <w:t xml:space="preserve">7. </w:t>
      </w:r>
      <w:r w:rsidRPr="00BB588D">
        <w:rPr>
          <w:rFonts w:ascii="仿宋_GB2312" w:eastAsia="仿宋_GB2312" w:hAnsi="仿宋" w:hint="eastAsia"/>
          <w:sz w:val="32"/>
          <w:szCs w:val="32"/>
        </w:rPr>
        <w:t>操作人员上岗，必须按规定穿戴防护用品。施工注册建造师和安全检查员应随时检查劳动防护用品的穿戴情况，不按规定穿戴防护用品的人员不得上岗。</w:t>
      </w:r>
    </w:p>
    <w:p w:rsidR="006647F6" w:rsidRPr="00BB588D" w:rsidRDefault="00FF1531">
      <w:pPr>
        <w:adjustRightInd w:val="0"/>
        <w:snapToGrid w:val="0"/>
        <w:spacing w:line="520" w:lineRule="exact"/>
        <w:ind w:firstLineChars="200" w:firstLine="640"/>
        <w:rPr>
          <w:rFonts w:ascii="仿宋_GB2312" w:eastAsia="仿宋_GB2312" w:hAnsi="仿宋"/>
          <w:sz w:val="32"/>
          <w:szCs w:val="32"/>
        </w:rPr>
      </w:pPr>
      <w:r w:rsidRPr="00BB588D">
        <w:rPr>
          <w:rFonts w:ascii="仿宋_GB2312" w:eastAsia="仿宋_GB2312" w:hAnsi="仿宋"/>
          <w:sz w:val="32"/>
          <w:szCs w:val="32"/>
        </w:rPr>
        <w:t xml:space="preserve">8. </w:t>
      </w:r>
      <w:r w:rsidRPr="00BB588D">
        <w:rPr>
          <w:rFonts w:ascii="仿宋_GB2312" w:eastAsia="仿宋_GB2312" w:hAnsi="仿宋" w:hint="eastAsia"/>
          <w:sz w:val="32"/>
          <w:szCs w:val="32"/>
        </w:rPr>
        <w:t>所有施工机具设备和高空作业的设备均应定期检查，并有安全员的签字记录，保证其经常处于完好状态；不合格的机具、设备和劳动保护用品严禁使用。</w:t>
      </w:r>
    </w:p>
    <w:p w:rsidR="006647F6" w:rsidRPr="00BB588D" w:rsidRDefault="00FF1531">
      <w:pPr>
        <w:adjustRightInd w:val="0"/>
        <w:snapToGrid w:val="0"/>
        <w:spacing w:line="520" w:lineRule="exact"/>
        <w:ind w:firstLineChars="200" w:firstLine="640"/>
        <w:rPr>
          <w:rFonts w:ascii="仿宋_GB2312" w:eastAsia="仿宋_GB2312" w:hAnsi="仿宋"/>
          <w:sz w:val="32"/>
          <w:szCs w:val="32"/>
        </w:rPr>
      </w:pPr>
      <w:r w:rsidRPr="00BB588D">
        <w:rPr>
          <w:rFonts w:ascii="仿宋_GB2312" w:eastAsia="仿宋_GB2312" w:hAnsi="仿宋"/>
          <w:sz w:val="32"/>
          <w:szCs w:val="32"/>
        </w:rPr>
        <w:t xml:space="preserve">9. </w:t>
      </w:r>
      <w:r w:rsidRPr="00BB588D">
        <w:rPr>
          <w:rFonts w:ascii="仿宋_GB2312" w:eastAsia="仿宋_GB2312" w:hAnsi="仿宋" w:hint="eastAsia"/>
          <w:sz w:val="32"/>
          <w:szCs w:val="32"/>
        </w:rPr>
        <w:t>施工中采用新技术、新工艺、新设备、新材料时，必须制定相应的安全技术措施，施工现场必须具有相关的安全标志牌。</w:t>
      </w:r>
    </w:p>
    <w:p w:rsidR="006647F6" w:rsidRPr="00BB588D" w:rsidRDefault="00FF1531">
      <w:pPr>
        <w:adjustRightInd w:val="0"/>
        <w:snapToGrid w:val="0"/>
        <w:spacing w:line="520" w:lineRule="exact"/>
        <w:ind w:firstLineChars="200" w:firstLine="640"/>
        <w:rPr>
          <w:rFonts w:ascii="仿宋_GB2312" w:eastAsia="仿宋_GB2312" w:hAnsi="仿宋"/>
          <w:sz w:val="32"/>
          <w:szCs w:val="32"/>
        </w:rPr>
      </w:pPr>
      <w:r w:rsidRPr="00BB588D">
        <w:rPr>
          <w:rFonts w:ascii="仿宋_GB2312" w:eastAsia="仿宋_GB2312" w:hAnsi="仿宋"/>
          <w:sz w:val="32"/>
          <w:szCs w:val="32"/>
        </w:rPr>
        <w:lastRenderedPageBreak/>
        <w:t xml:space="preserve">10. </w:t>
      </w:r>
      <w:r w:rsidRPr="00BB588D">
        <w:rPr>
          <w:rFonts w:ascii="仿宋_GB2312" w:eastAsia="仿宋_GB2312" w:hAnsi="仿宋" w:hint="eastAsia"/>
          <w:sz w:val="32"/>
          <w:szCs w:val="32"/>
        </w:rPr>
        <w:t>承包人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rsidR="006647F6" w:rsidRPr="00BB588D" w:rsidRDefault="00FF1531">
      <w:pPr>
        <w:adjustRightInd w:val="0"/>
        <w:snapToGrid w:val="0"/>
        <w:spacing w:line="520" w:lineRule="exact"/>
        <w:ind w:firstLineChars="200" w:firstLine="640"/>
        <w:rPr>
          <w:rFonts w:ascii="黑体" w:eastAsia="黑体" w:hAnsi="黑体"/>
          <w:sz w:val="32"/>
          <w:szCs w:val="32"/>
        </w:rPr>
      </w:pPr>
      <w:r w:rsidRPr="00BB588D">
        <w:rPr>
          <w:rFonts w:ascii="黑体" w:eastAsia="黑体" w:hAnsi="黑体" w:hint="eastAsia"/>
          <w:sz w:val="32"/>
          <w:szCs w:val="32"/>
        </w:rPr>
        <w:t>三、违约责任</w:t>
      </w:r>
    </w:p>
    <w:p w:rsidR="006647F6" w:rsidRPr="00BB588D" w:rsidRDefault="00FF1531">
      <w:pPr>
        <w:adjustRightInd w:val="0"/>
        <w:snapToGrid w:val="0"/>
        <w:spacing w:line="520" w:lineRule="exact"/>
        <w:ind w:firstLineChars="200" w:firstLine="640"/>
        <w:rPr>
          <w:rFonts w:ascii="仿宋_GB2312" w:eastAsia="仿宋_GB2312" w:hAnsi="仿宋"/>
          <w:sz w:val="32"/>
          <w:szCs w:val="32"/>
        </w:rPr>
      </w:pPr>
      <w:r w:rsidRPr="00BB588D">
        <w:rPr>
          <w:rFonts w:ascii="仿宋_GB2312" w:eastAsia="仿宋_GB2312" w:hAnsi="仿宋" w:hint="eastAsia"/>
          <w:sz w:val="32"/>
          <w:szCs w:val="32"/>
        </w:rPr>
        <w:t>如因发包人或承包人违约造成安全事故，将依法追究责任。</w:t>
      </w:r>
    </w:p>
    <w:p w:rsidR="006647F6" w:rsidRPr="00BB588D" w:rsidRDefault="00FF1531">
      <w:pPr>
        <w:adjustRightInd w:val="0"/>
        <w:snapToGrid w:val="0"/>
        <w:spacing w:line="520" w:lineRule="exact"/>
        <w:ind w:firstLineChars="200" w:firstLine="640"/>
        <w:rPr>
          <w:rFonts w:ascii="黑体" w:eastAsia="黑体" w:hAnsi="黑体"/>
          <w:sz w:val="32"/>
          <w:szCs w:val="32"/>
        </w:rPr>
      </w:pPr>
      <w:r w:rsidRPr="00BB588D">
        <w:rPr>
          <w:rFonts w:ascii="黑体" w:eastAsia="黑体" w:hAnsi="黑体" w:hint="eastAsia"/>
          <w:sz w:val="32"/>
          <w:szCs w:val="32"/>
        </w:rPr>
        <w:t>四、其他</w:t>
      </w:r>
    </w:p>
    <w:p w:rsidR="006647F6" w:rsidRPr="00BB588D" w:rsidRDefault="00FF1531">
      <w:pPr>
        <w:adjustRightInd w:val="0"/>
        <w:snapToGrid w:val="0"/>
        <w:spacing w:line="520" w:lineRule="exact"/>
        <w:ind w:firstLineChars="200" w:firstLine="640"/>
        <w:rPr>
          <w:rFonts w:ascii="仿宋_GB2312" w:eastAsia="仿宋_GB2312" w:hAnsi="仿宋"/>
          <w:sz w:val="32"/>
          <w:szCs w:val="32"/>
        </w:rPr>
      </w:pPr>
      <w:r w:rsidRPr="00BB588D">
        <w:rPr>
          <w:rFonts w:ascii="仿宋_GB2312" w:eastAsia="仿宋_GB2312" w:hAnsi="仿宋" w:hint="eastAsia"/>
          <w:sz w:val="32"/>
          <w:szCs w:val="32"/>
        </w:rPr>
        <w:t>本工程安全生产合同，作为施工合同附件，全部工程竣工验收后失效。</w:t>
      </w:r>
    </w:p>
    <w:p w:rsidR="006647F6" w:rsidRPr="00BB588D" w:rsidRDefault="006647F6">
      <w:pPr>
        <w:adjustRightInd w:val="0"/>
        <w:snapToGrid w:val="0"/>
        <w:spacing w:line="520" w:lineRule="exact"/>
        <w:ind w:firstLineChars="200" w:firstLine="640"/>
        <w:rPr>
          <w:rFonts w:ascii="仿宋_GB2312" w:eastAsia="仿宋_GB2312" w:hAnsi="仿宋"/>
          <w:sz w:val="32"/>
          <w:szCs w:val="32"/>
        </w:rPr>
      </w:pPr>
    </w:p>
    <w:p w:rsidR="006647F6" w:rsidRPr="00BB588D" w:rsidRDefault="006647F6">
      <w:pPr>
        <w:adjustRightInd w:val="0"/>
        <w:snapToGrid w:val="0"/>
        <w:spacing w:line="520" w:lineRule="exact"/>
        <w:ind w:firstLineChars="200" w:firstLine="640"/>
        <w:rPr>
          <w:rFonts w:ascii="仿宋_GB2312" w:eastAsia="仿宋_GB2312" w:hAnsi="仿宋"/>
          <w:sz w:val="32"/>
          <w:szCs w:val="32"/>
        </w:rPr>
      </w:pPr>
    </w:p>
    <w:p w:rsidR="006647F6" w:rsidRPr="00BB588D" w:rsidRDefault="006647F6">
      <w:pPr>
        <w:adjustRightInd w:val="0"/>
        <w:snapToGrid w:val="0"/>
        <w:spacing w:line="520" w:lineRule="exact"/>
        <w:ind w:firstLineChars="200" w:firstLine="640"/>
        <w:rPr>
          <w:rFonts w:ascii="仿宋_GB2312" w:eastAsia="仿宋_GB2312" w:hAnsi="仿宋"/>
          <w:sz w:val="32"/>
          <w:szCs w:val="32"/>
        </w:rPr>
      </w:pPr>
    </w:p>
    <w:p w:rsidR="006647F6" w:rsidRPr="00BB588D" w:rsidRDefault="006647F6">
      <w:pPr>
        <w:adjustRightInd w:val="0"/>
        <w:snapToGrid w:val="0"/>
        <w:spacing w:line="520" w:lineRule="exact"/>
        <w:rPr>
          <w:rFonts w:ascii="仿宋_GB2312" w:eastAsia="仿宋_GB2312" w:hAnsi="仿宋"/>
          <w:sz w:val="32"/>
          <w:szCs w:val="32"/>
        </w:rPr>
      </w:pPr>
    </w:p>
    <w:p w:rsidR="006647F6" w:rsidRPr="00BB588D" w:rsidRDefault="006647F6">
      <w:pPr>
        <w:adjustRightInd w:val="0"/>
        <w:snapToGrid w:val="0"/>
        <w:spacing w:line="520" w:lineRule="exact"/>
        <w:rPr>
          <w:rFonts w:ascii="仿宋_GB2312" w:eastAsia="仿宋_GB2312" w:hAnsi="仿宋"/>
          <w:sz w:val="32"/>
          <w:szCs w:val="32"/>
        </w:rPr>
      </w:pPr>
    </w:p>
    <w:p w:rsidR="006647F6" w:rsidRPr="00BB588D" w:rsidRDefault="006647F6">
      <w:pPr>
        <w:adjustRightInd w:val="0"/>
        <w:snapToGrid w:val="0"/>
        <w:spacing w:line="520" w:lineRule="exact"/>
        <w:rPr>
          <w:rFonts w:ascii="仿宋_GB2312" w:eastAsia="仿宋_GB2312" w:hAnsi="仿宋"/>
          <w:sz w:val="32"/>
          <w:szCs w:val="32"/>
        </w:rPr>
      </w:pPr>
    </w:p>
    <w:p w:rsidR="006647F6" w:rsidRPr="00BB588D" w:rsidRDefault="006647F6">
      <w:pPr>
        <w:adjustRightInd w:val="0"/>
        <w:snapToGrid w:val="0"/>
        <w:spacing w:line="520" w:lineRule="exact"/>
        <w:rPr>
          <w:rFonts w:ascii="仿宋_GB2312" w:eastAsia="仿宋_GB2312" w:hAnsi="仿宋"/>
          <w:sz w:val="32"/>
          <w:szCs w:val="32"/>
        </w:rPr>
      </w:pPr>
    </w:p>
    <w:p w:rsidR="006647F6" w:rsidRPr="00BB588D" w:rsidRDefault="006647F6">
      <w:pPr>
        <w:adjustRightInd w:val="0"/>
        <w:snapToGrid w:val="0"/>
        <w:spacing w:line="520" w:lineRule="exact"/>
        <w:rPr>
          <w:rFonts w:ascii="仿宋_GB2312" w:eastAsia="仿宋_GB2312" w:hAnsi="仿宋"/>
          <w:sz w:val="32"/>
          <w:szCs w:val="32"/>
        </w:rPr>
      </w:pPr>
    </w:p>
    <w:p w:rsidR="006647F6" w:rsidRPr="00BB588D" w:rsidRDefault="006647F6">
      <w:pPr>
        <w:adjustRightInd w:val="0"/>
        <w:snapToGrid w:val="0"/>
        <w:spacing w:line="520" w:lineRule="exact"/>
        <w:rPr>
          <w:rFonts w:ascii="仿宋_GB2312" w:eastAsia="仿宋_GB2312" w:hAnsi="仿宋"/>
          <w:sz w:val="32"/>
          <w:szCs w:val="32"/>
        </w:rPr>
      </w:pPr>
    </w:p>
    <w:p w:rsidR="006647F6" w:rsidRPr="00BB588D" w:rsidRDefault="006647F6">
      <w:pPr>
        <w:adjustRightInd w:val="0"/>
        <w:snapToGrid w:val="0"/>
        <w:spacing w:line="520" w:lineRule="exact"/>
        <w:rPr>
          <w:rFonts w:ascii="仿宋_GB2312" w:eastAsia="仿宋_GB2312" w:hAnsi="仿宋"/>
          <w:sz w:val="32"/>
          <w:szCs w:val="32"/>
        </w:rPr>
      </w:pPr>
    </w:p>
    <w:p w:rsidR="00210F3A" w:rsidRPr="00BB588D" w:rsidRDefault="00210F3A">
      <w:pPr>
        <w:adjustRightInd w:val="0"/>
        <w:snapToGrid w:val="0"/>
        <w:spacing w:line="520" w:lineRule="exact"/>
        <w:rPr>
          <w:rFonts w:ascii="仿宋_GB2312" w:eastAsia="仿宋_GB2312" w:hAnsi="仿宋"/>
          <w:sz w:val="32"/>
          <w:szCs w:val="32"/>
        </w:rPr>
      </w:pPr>
    </w:p>
    <w:p w:rsidR="00210F3A" w:rsidRPr="00BB588D" w:rsidRDefault="00210F3A">
      <w:pPr>
        <w:adjustRightInd w:val="0"/>
        <w:snapToGrid w:val="0"/>
        <w:spacing w:line="520" w:lineRule="exact"/>
        <w:rPr>
          <w:rFonts w:ascii="仿宋_GB2312" w:eastAsia="仿宋_GB2312" w:hAnsi="仿宋"/>
          <w:sz w:val="32"/>
          <w:szCs w:val="32"/>
        </w:rPr>
      </w:pPr>
    </w:p>
    <w:p w:rsidR="00210F3A" w:rsidRPr="00BB588D" w:rsidRDefault="00210F3A">
      <w:pPr>
        <w:adjustRightInd w:val="0"/>
        <w:snapToGrid w:val="0"/>
        <w:spacing w:line="520" w:lineRule="exact"/>
        <w:rPr>
          <w:rFonts w:ascii="仿宋_GB2312" w:eastAsia="仿宋_GB2312" w:hAnsi="仿宋"/>
          <w:sz w:val="32"/>
          <w:szCs w:val="32"/>
        </w:rPr>
      </w:pPr>
    </w:p>
    <w:p w:rsidR="00210F3A" w:rsidRPr="00BB588D" w:rsidRDefault="00210F3A">
      <w:pPr>
        <w:adjustRightInd w:val="0"/>
        <w:snapToGrid w:val="0"/>
        <w:spacing w:line="520" w:lineRule="exact"/>
        <w:rPr>
          <w:rFonts w:ascii="仿宋_GB2312" w:eastAsia="仿宋_GB2312" w:hAnsi="仿宋"/>
          <w:sz w:val="32"/>
          <w:szCs w:val="32"/>
        </w:rPr>
      </w:pPr>
    </w:p>
    <w:p w:rsidR="00210F3A" w:rsidRPr="00BB588D" w:rsidRDefault="00210F3A">
      <w:pPr>
        <w:adjustRightInd w:val="0"/>
        <w:snapToGrid w:val="0"/>
        <w:spacing w:line="520" w:lineRule="exact"/>
        <w:rPr>
          <w:rFonts w:ascii="仿宋_GB2312" w:eastAsia="仿宋_GB2312" w:hAnsi="仿宋"/>
          <w:sz w:val="32"/>
          <w:szCs w:val="32"/>
        </w:rPr>
      </w:pPr>
    </w:p>
    <w:p w:rsidR="00210F3A" w:rsidRPr="00BB588D" w:rsidRDefault="00210F3A">
      <w:pPr>
        <w:adjustRightInd w:val="0"/>
        <w:snapToGrid w:val="0"/>
        <w:spacing w:line="520" w:lineRule="exact"/>
        <w:rPr>
          <w:rFonts w:ascii="仿宋_GB2312" w:eastAsia="仿宋_GB2312" w:hAnsi="仿宋"/>
          <w:sz w:val="32"/>
          <w:szCs w:val="32"/>
        </w:rPr>
      </w:pPr>
    </w:p>
    <w:p w:rsidR="00210F3A" w:rsidRPr="00BB588D" w:rsidRDefault="00210F3A">
      <w:pPr>
        <w:adjustRightInd w:val="0"/>
        <w:snapToGrid w:val="0"/>
        <w:spacing w:line="520" w:lineRule="exact"/>
        <w:rPr>
          <w:rFonts w:ascii="仿宋_GB2312" w:eastAsia="仿宋_GB2312" w:hAnsi="仿宋"/>
          <w:sz w:val="32"/>
          <w:szCs w:val="32"/>
        </w:rPr>
      </w:pPr>
    </w:p>
    <w:p w:rsidR="00210F3A" w:rsidRPr="00BB588D" w:rsidRDefault="00210F3A">
      <w:pPr>
        <w:adjustRightInd w:val="0"/>
        <w:snapToGrid w:val="0"/>
        <w:spacing w:line="520" w:lineRule="exact"/>
        <w:rPr>
          <w:rFonts w:ascii="仿宋_GB2312" w:eastAsia="仿宋_GB2312" w:hAnsi="仿宋"/>
          <w:sz w:val="32"/>
          <w:szCs w:val="32"/>
        </w:rPr>
      </w:pPr>
    </w:p>
    <w:p w:rsidR="006647F6" w:rsidRPr="00BB588D" w:rsidRDefault="00FF1531">
      <w:pPr>
        <w:tabs>
          <w:tab w:val="left" w:pos="3329"/>
        </w:tabs>
        <w:adjustRightInd w:val="0"/>
        <w:snapToGrid w:val="0"/>
        <w:spacing w:line="440" w:lineRule="exact"/>
        <w:rPr>
          <w:rFonts w:ascii="黑体" w:eastAsia="黑体" w:hAnsi="黑体"/>
          <w:sz w:val="32"/>
        </w:rPr>
      </w:pPr>
      <w:r w:rsidRPr="00BB588D">
        <w:rPr>
          <w:rFonts w:ascii="黑体" w:eastAsia="黑体" w:hAnsi="黑体" w:hint="eastAsia"/>
          <w:sz w:val="32"/>
        </w:rPr>
        <w:lastRenderedPageBreak/>
        <w:t>附件</w:t>
      </w:r>
      <w:r w:rsidR="00A95BDC" w:rsidRPr="00BB588D">
        <w:rPr>
          <w:rFonts w:ascii="黑体" w:eastAsia="黑体" w:hAnsi="黑体" w:hint="eastAsia"/>
          <w:sz w:val="32"/>
        </w:rPr>
        <w:t>3</w:t>
      </w:r>
    </w:p>
    <w:p w:rsidR="006647F6" w:rsidRPr="00BB588D" w:rsidRDefault="00FF1531">
      <w:pPr>
        <w:jc w:val="center"/>
        <w:rPr>
          <w:rFonts w:ascii="方正小标宋简体" w:eastAsia="方正小标宋简体"/>
          <w:bCs/>
          <w:sz w:val="40"/>
        </w:rPr>
      </w:pPr>
      <w:r w:rsidRPr="00BB588D">
        <w:rPr>
          <w:rFonts w:ascii="方正小标宋简体" w:eastAsia="方正小标宋简体" w:hint="eastAsia"/>
          <w:bCs/>
          <w:sz w:val="40"/>
        </w:rPr>
        <w:t>乐山师范学院维修工程付款审批表</w:t>
      </w:r>
    </w:p>
    <w:p w:rsidR="006647F6" w:rsidRPr="00BB588D" w:rsidRDefault="00FF1531">
      <w:pPr>
        <w:adjustRightInd w:val="0"/>
        <w:snapToGrid w:val="0"/>
        <w:spacing w:line="440" w:lineRule="exact"/>
        <w:rPr>
          <w:rFonts w:ascii="仿宋_GB2312" w:eastAsia="仿宋_GB2312" w:hAnsi="黑体"/>
          <w:sz w:val="24"/>
          <w:szCs w:val="24"/>
        </w:rPr>
      </w:pPr>
      <w:r w:rsidRPr="00BB588D">
        <w:rPr>
          <w:rFonts w:ascii="仿宋_GB2312" w:eastAsia="仿宋_GB2312" w:hAnsi="黑体" w:hint="eastAsia"/>
          <w:sz w:val="24"/>
          <w:szCs w:val="24"/>
        </w:rPr>
        <w:t>申请时间：填表人：单位：元</w:t>
      </w:r>
    </w:p>
    <w:tbl>
      <w:tblPr>
        <w:tblW w:w="930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62"/>
        <w:gridCol w:w="986"/>
        <w:gridCol w:w="591"/>
        <w:gridCol w:w="661"/>
        <w:gridCol w:w="614"/>
        <w:gridCol w:w="638"/>
        <w:gridCol w:w="455"/>
        <w:gridCol w:w="797"/>
        <w:gridCol w:w="620"/>
        <w:gridCol w:w="632"/>
        <w:gridCol w:w="1253"/>
      </w:tblGrid>
      <w:tr w:rsidR="006647F6" w:rsidRPr="00BB588D">
        <w:trPr>
          <w:jc w:val="center"/>
        </w:trPr>
        <w:tc>
          <w:tcPr>
            <w:tcW w:w="2062" w:type="dxa"/>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立项名称</w:t>
            </w:r>
          </w:p>
        </w:tc>
        <w:tc>
          <w:tcPr>
            <w:tcW w:w="1577" w:type="dxa"/>
            <w:gridSpan w:val="2"/>
          </w:tcPr>
          <w:p w:rsidR="006647F6" w:rsidRPr="00BB588D" w:rsidRDefault="006647F6">
            <w:pPr>
              <w:adjustRightInd w:val="0"/>
              <w:snapToGrid w:val="0"/>
              <w:spacing w:line="440" w:lineRule="exact"/>
              <w:rPr>
                <w:rFonts w:ascii="宋体"/>
                <w:sz w:val="18"/>
                <w:szCs w:val="18"/>
              </w:rPr>
            </w:pPr>
          </w:p>
        </w:tc>
        <w:tc>
          <w:tcPr>
            <w:tcW w:w="1275" w:type="dxa"/>
            <w:gridSpan w:val="2"/>
          </w:tcPr>
          <w:p w:rsidR="006647F6" w:rsidRPr="00BB588D" w:rsidRDefault="00FF1531">
            <w:pPr>
              <w:tabs>
                <w:tab w:val="left" w:pos="541"/>
              </w:tabs>
              <w:adjustRightInd w:val="0"/>
              <w:snapToGrid w:val="0"/>
              <w:spacing w:line="440" w:lineRule="exact"/>
              <w:rPr>
                <w:rFonts w:ascii="宋体"/>
                <w:sz w:val="18"/>
                <w:szCs w:val="18"/>
              </w:rPr>
            </w:pPr>
            <w:r w:rsidRPr="00BB588D">
              <w:rPr>
                <w:rFonts w:ascii="宋体" w:hAnsi="宋体" w:hint="eastAsia"/>
                <w:sz w:val="18"/>
                <w:szCs w:val="18"/>
              </w:rPr>
              <w:t>预算编号</w:t>
            </w:r>
          </w:p>
        </w:tc>
        <w:tc>
          <w:tcPr>
            <w:tcW w:w="1093" w:type="dxa"/>
            <w:gridSpan w:val="2"/>
          </w:tcPr>
          <w:p w:rsidR="006647F6" w:rsidRPr="00BB588D" w:rsidRDefault="006647F6">
            <w:pPr>
              <w:adjustRightInd w:val="0"/>
              <w:snapToGrid w:val="0"/>
              <w:spacing w:line="440" w:lineRule="exact"/>
              <w:rPr>
                <w:rFonts w:ascii="宋体"/>
                <w:sz w:val="18"/>
                <w:szCs w:val="18"/>
              </w:rPr>
            </w:pPr>
          </w:p>
        </w:tc>
        <w:tc>
          <w:tcPr>
            <w:tcW w:w="1417" w:type="dxa"/>
            <w:gridSpan w:val="2"/>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预算经费</w:t>
            </w:r>
          </w:p>
        </w:tc>
        <w:tc>
          <w:tcPr>
            <w:tcW w:w="1885" w:type="dxa"/>
            <w:gridSpan w:val="2"/>
          </w:tcPr>
          <w:p w:rsidR="006647F6" w:rsidRPr="00BB588D" w:rsidRDefault="006647F6">
            <w:pPr>
              <w:adjustRightInd w:val="0"/>
              <w:snapToGrid w:val="0"/>
              <w:spacing w:line="440" w:lineRule="exact"/>
              <w:rPr>
                <w:rFonts w:ascii="宋体"/>
                <w:sz w:val="18"/>
                <w:szCs w:val="18"/>
              </w:rPr>
            </w:pPr>
          </w:p>
        </w:tc>
      </w:tr>
      <w:tr w:rsidR="006647F6" w:rsidRPr="00BB588D">
        <w:trPr>
          <w:jc w:val="center"/>
        </w:trPr>
        <w:tc>
          <w:tcPr>
            <w:tcW w:w="2062" w:type="dxa"/>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合同编号</w:t>
            </w:r>
          </w:p>
        </w:tc>
        <w:tc>
          <w:tcPr>
            <w:tcW w:w="1577" w:type="dxa"/>
            <w:gridSpan w:val="2"/>
          </w:tcPr>
          <w:p w:rsidR="006647F6" w:rsidRPr="00BB588D" w:rsidRDefault="006647F6">
            <w:pPr>
              <w:adjustRightInd w:val="0"/>
              <w:snapToGrid w:val="0"/>
              <w:spacing w:line="440" w:lineRule="exact"/>
              <w:rPr>
                <w:rFonts w:ascii="宋体"/>
                <w:sz w:val="18"/>
                <w:szCs w:val="18"/>
              </w:rPr>
            </w:pPr>
          </w:p>
        </w:tc>
        <w:tc>
          <w:tcPr>
            <w:tcW w:w="1275" w:type="dxa"/>
            <w:gridSpan w:val="2"/>
          </w:tcPr>
          <w:p w:rsidR="006647F6" w:rsidRPr="00BB588D" w:rsidRDefault="00FF1531">
            <w:pPr>
              <w:adjustRightInd w:val="0"/>
              <w:snapToGrid w:val="0"/>
              <w:spacing w:line="440" w:lineRule="exact"/>
              <w:rPr>
                <w:rFonts w:ascii="宋体"/>
                <w:sz w:val="18"/>
                <w:szCs w:val="18"/>
              </w:rPr>
            </w:pPr>
            <w:r w:rsidRPr="00BB588D">
              <w:rPr>
                <w:rFonts w:ascii="宋体" w:hAnsi="宋体" w:hint="eastAsia"/>
                <w:sz w:val="18"/>
                <w:szCs w:val="18"/>
              </w:rPr>
              <w:t>施工单位</w:t>
            </w:r>
          </w:p>
        </w:tc>
        <w:tc>
          <w:tcPr>
            <w:tcW w:w="1093" w:type="dxa"/>
            <w:gridSpan w:val="2"/>
          </w:tcPr>
          <w:p w:rsidR="006647F6" w:rsidRPr="00BB588D" w:rsidRDefault="006647F6">
            <w:pPr>
              <w:adjustRightInd w:val="0"/>
              <w:snapToGrid w:val="0"/>
              <w:spacing w:line="440" w:lineRule="exact"/>
              <w:rPr>
                <w:rFonts w:ascii="宋体"/>
                <w:sz w:val="18"/>
                <w:szCs w:val="18"/>
              </w:rPr>
            </w:pPr>
          </w:p>
        </w:tc>
        <w:tc>
          <w:tcPr>
            <w:tcW w:w="1417" w:type="dxa"/>
            <w:gridSpan w:val="2"/>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监理单位</w:t>
            </w:r>
          </w:p>
        </w:tc>
        <w:tc>
          <w:tcPr>
            <w:tcW w:w="1885" w:type="dxa"/>
            <w:gridSpan w:val="2"/>
          </w:tcPr>
          <w:p w:rsidR="006647F6" w:rsidRPr="00BB588D" w:rsidRDefault="006647F6">
            <w:pPr>
              <w:adjustRightInd w:val="0"/>
              <w:snapToGrid w:val="0"/>
              <w:spacing w:line="440" w:lineRule="exact"/>
              <w:rPr>
                <w:rFonts w:ascii="宋体"/>
                <w:sz w:val="18"/>
                <w:szCs w:val="18"/>
              </w:rPr>
            </w:pPr>
          </w:p>
        </w:tc>
      </w:tr>
      <w:tr w:rsidR="006647F6" w:rsidRPr="00BB588D">
        <w:trPr>
          <w:jc w:val="center"/>
        </w:trPr>
        <w:tc>
          <w:tcPr>
            <w:tcW w:w="2062" w:type="dxa"/>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合同工期</w:t>
            </w:r>
          </w:p>
        </w:tc>
        <w:tc>
          <w:tcPr>
            <w:tcW w:w="1577" w:type="dxa"/>
            <w:gridSpan w:val="2"/>
          </w:tcPr>
          <w:p w:rsidR="006647F6" w:rsidRPr="00BB588D" w:rsidRDefault="006647F6">
            <w:pPr>
              <w:adjustRightInd w:val="0"/>
              <w:snapToGrid w:val="0"/>
              <w:spacing w:line="440" w:lineRule="exact"/>
              <w:rPr>
                <w:rFonts w:ascii="宋体"/>
                <w:sz w:val="18"/>
                <w:szCs w:val="18"/>
              </w:rPr>
            </w:pPr>
          </w:p>
        </w:tc>
        <w:tc>
          <w:tcPr>
            <w:tcW w:w="1275" w:type="dxa"/>
            <w:gridSpan w:val="2"/>
          </w:tcPr>
          <w:p w:rsidR="006647F6" w:rsidRPr="00BB588D" w:rsidRDefault="00FF1531">
            <w:pPr>
              <w:adjustRightInd w:val="0"/>
              <w:snapToGrid w:val="0"/>
              <w:spacing w:line="440" w:lineRule="exact"/>
              <w:rPr>
                <w:rFonts w:ascii="宋体"/>
                <w:sz w:val="18"/>
                <w:szCs w:val="18"/>
              </w:rPr>
            </w:pPr>
            <w:r w:rsidRPr="00BB588D">
              <w:rPr>
                <w:rFonts w:ascii="宋体" w:hAnsi="宋体" w:hint="eastAsia"/>
                <w:sz w:val="18"/>
                <w:szCs w:val="18"/>
              </w:rPr>
              <w:t>开工时间</w:t>
            </w:r>
          </w:p>
        </w:tc>
        <w:tc>
          <w:tcPr>
            <w:tcW w:w="1093" w:type="dxa"/>
            <w:gridSpan w:val="2"/>
          </w:tcPr>
          <w:p w:rsidR="006647F6" w:rsidRPr="00BB588D" w:rsidRDefault="006647F6">
            <w:pPr>
              <w:adjustRightInd w:val="0"/>
              <w:snapToGrid w:val="0"/>
              <w:spacing w:line="440" w:lineRule="exact"/>
              <w:rPr>
                <w:rFonts w:ascii="宋体"/>
                <w:sz w:val="18"/>
                <w:szCs w:val="18"/>
              </w:rPr>
            </w:pPr>
          </w:p>
        </w:tc>
        <w:tc>
          <w:tcPr>
            <w:tcW w:w="1417" w:type="dxa"/>
            <w:gridSpan w:val="2"/>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竣工时间</w:t>
            </w:r>
          </w:p>
        </w:tc>
        <w:tc>
          <w:tcPr>
            <w:tcW w:w="1885" w:type="dxa"/>
            <w:gridSpan w:val="2"/>
          </w:tcPr>
          <w:p w:rsidR="006647F6" w:rsidRPr="00BB588D" w:rsidRDefault="006647F6">
            <w:pPr>
              <w:adjustRightInd w:val="0"/>
              <w:snapToGrid w:val="0"/>
              <w:spacing w:line="440" w:lineRule="exact"/>
              <w:rPr>
                <w:rFonts w:ascii="宋体"/>
                <w:sz w:val="18"/>
                <w:szCs w:val="18"/>
              </w:rPr>
            </w:pPr>
          </w:p>
        </w:tc>
      </w:tr>
      <w:tr w:rsidR="006647F6" w:rsidRPr="00BB588D">
        <w:trPr>
          <w:jc w:val="center"/>
        </w:trPr>
        <w:tc>
          <w:tcPr>
            <w:tcW w:w="2062" w:type="dxa"/>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合同（协议）总金额</w:t>
            </w:r>
          </w:p>
        </w:tc>
        <w:tc>
          <w:tcPr>
            <w:tcW w:w="1577" w:type="dxa"/>
            <w:gridSpan w:val="2"/>
          </w:tcPr>
          <w:p w:rsidR="006647F6" w:rsidRPr="00BB588D" w:rsidRDefault="00FF1531">
            <w:pPr>
              <w:adjustRightInd w:val="0"/>
              <w:snapToGrid w:val="0"/>
              <w:spacing w:line="440" w:lineRule="exact"/>
              <w:rPr>
                <w:rFonts w:ascii="宋体"/>
                <w:sz w:val="18"/>
                <w:szCs w:val="18"/>
              </w:rPr>
            </w:pPr>
            <w:r w:rsidRPr="00BB588D">
              <w:rPr>
                <w:rFonts w:ascii="宋体" w:hAnsi="宋体" w:hint="eastAsia"/>
                <w:sz w:val="18"/>
                <w:szCs w:val="18"/>
              </w:rPr>
              <w:t>小写：</w:t>
            </w:r>
          </w:p>
        </w:tc>
        <w:tc>
          <w:tcPr>
            <w:tcW w:w="2368" w:type="dxa"/>
            <w:gridSpan w:val="4"/>
          </w:tcPr>
          <w:p w:rsidR="006647F6" w:rsidRPr="00BB588D" w:rsidRDefault="00FF1531">
            <w:pPr>
              <w:adjustRightInd w:val="0"/>
              <w:snapToGrid w:val="0"/>
              <w:spacing w:line="440" w:lineRule="exact"/>
              <w:rPr>
                <w:rFonts w:ascii="宋体"/>
                <w:sz w:val="18"/>
                <w:szCs w:val="18"/>
              </w:rPr>
            </w:pPr>
            <w:r w:rsidRPr="00BB588D">
              <w:rPr>
                <w:rFonts w:ascii="宋体" w:hAnsi="宋体" w:hint="eastAsia"/>
                <w:sz w:val="18"/>
                <w:szCs w:val="18"/>
              </w:rPr>
              <w:t>大写：</w:t>
            </w:r>
          </w:p>
        </w:tc>
        <w:tc>
          <w:tcPr>
            <w:tcW w:w="1417" w:type="dxa"/>
            <w:gridSpan w:val="2"/>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付款总次数</w:t>
            </w:r>
          </w:p>
        </w:tc>
        <w:tc>
          <w:tcPr>
            <w:tcW w:w="1885" w:type="dxa"/>
            <w:gridSpan w:val="2"/>
          </w:tcPr>
          <w:p w:rsidR="006647F6" w:rsidRPr="00BB588D" w:rsidRDefault="006647F6">
            <w:pPr>
              <w:adjustRightInd w:val="0"/>
              <w:snapToGrid w:val="0"/>
              <w:spacing w:line="440" w:lineRule="exact"/>
              <w:rPr>
                <w:rFonts w:ascii="宋体"/>
                <w:sz w:val="18"/>
                <w:szCs w:val="18"/>
              </w:rPr>
            </w:pPr>
          </w:p>
        </w:tc>
      </w:tr>
      <w:tr w:rsidR="006647F6" w:rsidRPr="00BB588D">
        <w:trPr>
          <w:jc w:val="center"/>
        </w:trPr>
        <w:tc>
          <w:tcPr>
            <w:tcW w:w="2062" w:type="dxa"/>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审计金额</w:t>
            </w:r>
          </w:p>
        </w:tc>
        <w:tc>
          <w:tcPr>
            <w:tcW w:w="1577" w:type="dxa"/>
            <w:gridSpan w:val="2"/>
          </w:tcPr>
          <w:p w:rsidR="006647F6" w:rsidRPr="00BB588D" w:rsidRDefault="00FF1531">
            <w:pPr>
              <w:adjustRightInd w:val="0"/>
              <w:snapToGrid w:val="0"/>
              <w:spacing w:line="440" w:lineRule="exact"/>
              <w:rPr>
                <w:rFonts w:ascii="宋体"/>
                <w:sz w:val="18"/>
                <w:szCs w:val="18"/>
              </w:rPr>
            </w:pPr>
            <w:r w:rsidRPr="00BB588D">
              <w:rPr>
                <w:rFonts w:ascii="宋体" w:hAnsi="宋体" w:hint="eastAsia"/>
                <w:sz w:val="18"/>
                <w:szCs w:val="18"/>
              </w:rPr>
              <w:t>小写：</w:t>
            </w:r>
          </w:p>
        </w:tc>
        <w:tc>
          <w:tcPr>
            <w:tcW w:w="5670" w:type="dxa"/>
            <w:gridSpan w:val="8"/>
          </w:tcPr>
          <w:p w:rsidR="006647F6" w:rsidRPr="00BB588D" w:rsidRDefault="00FF1531">
            <w:pPr>
              <w:adjustRightInd w:val="0"/>
              <w:snapToGrid w:val="0"/>
              <w:spacing w:line="440" w:lineRule="exact"/>
              <w:rPr>
                <w:rFonts w:ascii="宋体"/>
                <w:sz w:val="18"/>
                <w:szCs w:val="18"/>
              </w:rPr>
            </w:pPr>
            <w:r w:rsidRPr="00BB588D">
              <w:rPr>
                <w:rFonts w:ascii="宋体" w:hAnsi="宋体" w:hint="eastAsia"/>
                <w:sz w:val="18"/>
                <w:szCs w:val="18"/>
              </w:rPr>
              <w:t>大写：</w:t>
            </w:r>
          </w:p>
        </w:tc>
      </w:tr>
      <w:tr w:rsidR="006647F6" w:rsidRPr="00BB588D">
        <w:trPr>
          <w:trHeight w:val="340"/>
          <w:jc w:val="center"/>
        </w:trPr>
        <w:tc>
          <w:tcPr>
            <w:tcW w:w="2062" w:type="dxa"/>
            <w:vMerge w:val="restart"/>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本次合同应付金额</w:t>
            </w:r>
          </w:p>
        </w:tc>
        <w:tc>
          <w:tcPr>
            <w:tcW w:w="3945" w:type="dxa"/>
            <w:gridSpan w:val="6"/>
          </w:tcPr>
          <w:p w:rsidR="006647F6" w:rsidRPr="00BB588D" w:rsidRDefault="00FF1531">
            <w:pPr>
              <w:adjustRightInd w:val="0"/>
              <w:snapToGrid w:val="0"/>
              <w:spacing w:line="440" w:lineRule="exact"/>
              <w:rPr>
                <w:rFonts w:ascii="宋体"/>
                <w:sz w:val="18"/>
                <w:szCs w:val="18"/>
              </w:rPr>
            </w:pPr>
            <w:r w:rsidRPr="00BB588D">
              <w:rPr>
                <w:rFonts w:ascii="宋体" w:hAnsi="宋体" w:hint="eastAsia"/>
                <w:sz w:val="18"/>
                <w:szCs w:val="18"/>
              </w:rPr>
              <w:t>小写：</w:t>
            </w:r>
          </w:p>
        </w:tc>
        <w:tc>
          <w:tcPr>
            <w:tcW w:w="1417" w:type="dxa"/>
            <w:gridSpan w:val="2"/>
            <w:vMerge w:val="restart"/>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本资扣款</w:t>
            </w:r>
          </w:p>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金额</w:t>
            </w:r>
          </w:p>
        </w:tc>
        <w:tc>
          <w:tcPr>
            <w:tcW w:w="1885" w:type="dxa"/>
            <w:gridSpan w:val="2"/>
          </w:tcPr>
          <w:p w:rsidR="006647F6" w:rsidRPr="00BB588D" w:rsidRDefault="00FF1531">
            <w:pPr>
              <w:adjustRightInd w:val="0"/>
              <w:snapToGrid w:val="0"/>
              <w:spacing w:line="440" w:lineRule="exact"/>
              <w:rPr>
                <w:rFonts w:ascii="宋体"/>
                <w:sz w:val="18"/>
                <w:szCs w:val="18"/>
              </w:rPr>
            </w:pPr>
            <w:r w:rsidRPr="00BB588D">
              <w:rPr>
                <w:rFonts w:ascii="宋体" w:hAnsi="宋体" w:hint="eastAsia"/>
                <w:sz w:val="18"/>
                <w:szCs w:val="18"/>
              </w:rPr>
              <w:t>小写：</w:t>
            </w:r>
          </w:p>
        </w:tc>
      </w:tr>
      <w:tr w:rsidR="006647F6" w:rsidRPr="00BB588D">
        <w:trPr>
          <w:trHeight w:val="340"/>
          <w:jc w:val="center"/>
        </w:trPr>
        <w:tc>
          <w:tcPr>
            <w:tcW w:w="2062" w:type="dxa"/>
            <w:vMerge/>
          </w:tcPr>
          <w:p w:rsidR="006647F6" w:rsidRPr="00BB588D" w:rsidRDefault="006647F6">
            <w:pPr>
              <w:adjustRightInd w:val="0"/>
              <w:snapToGrid w:val="0"/>
              <w:spacing w:line="440" w:lineRule="exact"/>
              <w:jc w:val="center"/>
              <w:rPr>
                <w:rFonts w:ascii="宋体"/>
                <w:sz w:val="18"/>
                <w:szCs w:val="18"/>
              </w:rPr>
            </w:pPr>
          </w:p>
        </w:tc>
        <w:tc>
          <w:tcPr>
            <w:tcW w:w="3945" w:type="dxa"/>
            <w:gridSpan w:val="6"/>
          </w:tcPr>
          <w:p w:rsidR="006647F6" w:rsidRPr="00BB588D" w:rsidRDefault="00FF1531">
            <w:pPr>
              <w:adjustRightInd w:val="0"/>
              <w:snapToGrid w:val="0"/>
              <w:spacing w:line="440" w:lineRule="exact"/>
              <w:rPr>
                <w:rFonts w:ascii="宋体"/>
                <w:sz w:val="18"/>
                <w:szCs w:val="18"/>
              </w:rPr>
            </w:pPr>
            <w:r w:rsidRPr="00BB588D">
              <w:rPr>
                <w:rFonts w:ascii="宋体" w:hAnsi="宋体" w:hint="eastAsia"/>
                <w:sz w:val="18"/>
                <w:szCs w:val="18"/>
              </w:rPr>
              <w:t>大写：</w:t>
            </w:r>
          </w:p>
        </w:tc>
        <w:tc>
          <w:tcPr>
            <w:tcW w:w="1417" w:type="dxa"/>
            <w:gridSpan w:val="2"/>
            <w:vMerge/>
          </w:tcPr>
          <w:p w:rsidR="006647F6" w:rsidRPr="00BB588D" w:rsidRDefault="006647F6">
            <w:pPr>
              <w:adjustRightInd w:val="0"/>
              <w:snapToGrid w:val="0"/>
              <w:spacing w:line="440" w:lineRule="exact"/>
              <w:rPr>
                <w:rFonts w:ascii="宋体"/>
                <w:sz w:val="18"/>
                <w:szCs w:val="18"/>
              </w:rPr>
            </w:pPr>
          </w:p>
        </w:tc>
        <w:tc>
          <w:tcPr>
            <w:tcW w:w="1885" w:type="dxa"/>
            <w:gridSpan w:val="2"/>
          </w:tcPr>
          <w:p w:rsidR="006647F6" w:rsidRPr="00BB588D" w:rsidRDefault="00FF1531">
            <w:pPr>
              <w:adjustRightInd w:val="0"/>
              <w:snapToGrid w:val="0"/>
              <w:spacing w:line="440" w:lineRule="exact"/>
              <w:rPr>
                <w:rFonts w:ascii="宋体"/>
                <w:sz w:val="18"/>
                <w:szCs w:val="18"/>
              </w:rPr>
            </w:pPr>
            <w:r w:rsidRPr="00BB588D">
              <w:rPr>
                <w:rFonts w:ascii="宋体" w:hAnsi="宋体" w:hint="eastAsia"/>
                <w:sz w:val="18"/>
                <w:szCs w:val="18"/>
              </w:rPr>
              <w:t>大写：</w:t>
            </w:r>
          </w:p>
        </w:tc>
      </w:tr>
      <w:tr w:rsidR="006647F6" w:rsidRPr="00BB588D">
        <w:trPr>
          <w:jc w:val="center"/>
        </w:trPr>
        <w:tc>
          <w:tcPr>
            <w:tcW w:w="2062" w:type="dxa"/>
          </w:tcPr>
          <w:p w:rsidR="006647F6" w:rsidRPr="00BB588D" w:rsidRDefault="00FF1531">
            <w:pPr>
              <w:tabs>
                <w:tab w:val="right" w:pos="1846"/>
              </w:tabs>
              <w:adjustRightInd w:val="0"/>
              <w:snapToGrid w:val="0"/>
              <w:spacing w:line="440" w:lineRule="exact"/>
              <w:jc w:val="center"/>
              <w:rPr>
                <w:rFonts w:ascii="宋体"/>
                <w:sz w:val="18"/>
                <w:szCs w:val="18"/>
              </w:rPr>
            </w:pPr>
            <w:r w:rsidRPr="00BB588D">
              <w:rPr>
                <w:rFonts w:ascii="宋体" w:hAnsi="宋体" w:hint="eastAsia"/>
                <w:sz w:val="18"/>
                <w:szCs w:val="18"/>
              </w:rPr>
              <w:t>本次实付金额</w:t>
            </w:r>
          </w:p>
        </w:tc>
        <w:tc>
          <w:tcPr>
            <w:tcW w:w="3945" w:type="dxa"/>
            <w:gridSpan w:val="6"/>
          </w:tcPr>
          <w:p w:rsidR="006647F6" w:rsidRPr="00BB588D" w:rsidRDefault="00FF1531">
            <w:pPr>
              <w:adjustRightInd w:val="0"/>
              <w:snapToGrid w:val="0"/>
              <w:spacing w:line="440" w:lineRule="exact"/>
              <w:rPr>
                <w:rFonts w:ascii="宋体"/>
                <w:sz w:val="18"/>
                <w:szCs w:val="18"/>
              </w:rPr>
            </w:pPr>
            <w:r w:rsidRPr="00BB588D">
              <w:rPr>
                <w:rFonts w:ascii="宋体" w:hAnsi="宋体" w:hint="eastAsia"/>
                <w:sz w:val="18"/>
                <w:szCs w:val="18"/>
              </w:rPr>
              <w:t>小写：</w:t>
            </w:r>
          </w:p>
        </w:tc>
        <w:tc>
          <w:tcPr>
            <w:tcW w:w="3302" w:type="dxa"/>
            <w:gridSpan w:val="4"/>
          </w:tcPr>
          <w:p w:rsidR="006647F6" w:rsidRPr="00BB588D" w:rsidRDefault="00FF1531">
            <w:pPr>
              <w:adjustRightInd w:val="0"/>
              <w:snapToGrid w:val="0"/>
              <w:spacing w:line="440" w:lineRule="exact"/>
              <w:rPr>
                <w:rFonts w:ascii="宋体"/>
                <w:sz w:val="18"/>
                <w:szCs w:val="18"/>
              </w:rPr>
            </w:pPr>
            <w:r w:rsidRPr="00BB588D">
              <w:rPr>
                <w:rFonts w:ascii="宋体" w:hAnsi="宋体" w:hint="eastAsia"/>
                <w:sz w:val="18"/>
                <w:szCs w:val="18"/>
              </w:rPr>
              <w:t>大写：</w:t>
            </w:r>
          </w:p>
        </w:tc>
      </w:tr>
      <w:tr w:rsidR="006647F6" w:rsidRPr="00BB588D">
        <w:trPr>
          <w:jc w:val="center"/>
        </w:trPr>
        <w:tc>
          <w:tcPr>
            <w:tcW w:w="2062" w:type="dxa"/>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扣款原因</w:t>
            </w:r>
          </w:p>
        </w:tc>
        <w:tc>
          <w:tcPr>
            <w:tcW w:w="7247" w:type="dxa"/>
            <w:gridSpan w:val="10"/>
          </w:tcPr>
          <w:p w:rsidR="006647F6" w:rsidRPr="00BB588D" w:rsidRDefault="006647F6">
            <w:pPr>
              <w:adjustRightInd w:val="0"/>
              <w:snapToGrid w:val="0"/>
              <w:spacing w:line="440" w:lineRule="exact"/>
              <w:rPr>
                <w:rFonts w:ascii="宋体"/>
                <w:sz w:val="18"/>
                <w:szCs w:val="18"/>
              </w:rPr>
            </w:pPr>
          </w:p>
        </w:tc>
      </w:tr>
      <w:tr w:rsidR="006647F6" w:rsidRPr="00BB588D">
        <w:trPr>
          <w:jc w:val="center"/>
        </w:trPr>
        <w:tc>
          <w:tcPr>
            <w:tcW w:w="2062" w:type="dxa"/>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付款次数</w:t>
            </w:r>
          </w:p>
        </w:tc>
        <w:tc>
          <w:tcPr>
            <w:tcW w:w="986" w:type="dxa"/>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一</w:t>
            </w:r>
          </w:p>
        </w:tc>
        <w:tc>
          <w:tcPr>
            <w:tcW w:w="1252" w:type="dxa"/>
            <w:gridSpan w:val="2"/>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二</w:t>
            </w:r>
          </w:p>
        </w:tc>
        <w:tc>
          <w:tcPr>
            <w:tcW w:w="1252" w:type="dxa"/>
            <w:gridSpan w:val="2"/>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三</w:t>
            </w:r>
          </w:p>
        </w:tc>
        <w:tc>
          <w:tcPr>
            <w:tcW w:w="1252" w:type="dxa"/>
            <w:gridSpan w:val="2"/>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四</w:t>
            </w:r>
          </w:p>
        </w:tc>
        <w:tc>
          <w:tcPr>
            <w:tcW w:w="1252" w:type="dxa"/>
            <w:gridSpan w:val="2"/>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五</w:t>
            </w:r>
          </w:p>
        </w:tc>
        <w:tc>
          <w:tcPr>
            <w:tcW w:w="1253" w:type="dxa"/>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六</w:t>
            </w:r>
          </w:p>
        </w:tc>
      </w:tr>
      <w:tr w:rsidR="006647F6" w:rsidRPr="00BB588D">
        <w:trPr>
          <w:jc w:val="center"/>
        </w:trPr>
        <w:tc>
          <w:tcPr>
            <w:tcW w:w="2062" w:type="dxa"/>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付款金额</w:t>
            </w:r>
          </w:p>
        </w:tc>
        <w:tc>
          <w:tcPr>
            <w:tcW w:w="986" w:type="dxa"/>
          </w:tcPr>
          <w:p w:rsidR="006647F6" w:rsidRPr="00BB588D" w:rsidRDefault="006647F6">
            <w:pPr>
              <w:adjustRightInd w:val="0"/>
              <w:snapToGrid w:val="0"/>
              <w:spacing w:line="440" w:lineRule="exact"/>
              <w:rPr>
                <w:rFonts w:ascii="宋体"/>
                <w:sz w:val="18"/>
                <w:szCs w:val="18"/>
              </w:rPr>
            </w:pPr>
          </w:p>
        </w:tc>
        <w:tc>
          <w:tcPr>
            <w:tcW w:w="1252" w:type="dxa"/>
            <w:gridSpan w:val="2"/>
          </w:tcPr>
          <w:p w:rsidR="006647F6" w:rsidRPr="00BB588D" w:rsidRDefault="006647F6">
            <w:pPr>
              <w:adjustRightInd w:val="0"/>
              <w:snapToGrid w:val="0"/>
              <w:spacing w:line="440" w:lineRule="exact"/>
              <w:rPr>
                <w:rFonts w:ascii="宋体"/>
                <w:sz w:val="18"/>
                <w:szCs w:val="18"/>
              </w:rPr>
            </w:pPr>
          </w:p>
        </w:tc>
        <w:tc>
          <w:tcPr>
            <w:tcW w:w="1252" w:type="dxa"/>
            <w:gridSpan w:val="2"/>
          </w:tcPr>
          <w:p w:rsidR="006647F6" w:rsidRPr="00BB588D" w:rsidRDefault="006647F6">
            <w:pPr>
              <w:adjustRightInd w:val="0"/>
              <w:snapToGrid w:val="0"/>
              <w:spacing w:line="440" w:lineRule="exact"/>
              <w:rPr>
                <w:rFonts w:ascii="宋体"/>
                <w:sz w:val="18"/>
                <w:szCs w:val="18"/>
              </w:rPr>
            </w:pPr>
          </w:p>
        </w:tc>
        <w:tc>
          <w:tcPr>
            <w:tcW w:w="1252" w:type="dxa"/>
            <w:gridSpan w:val="2"/>
          </w:tcPr>
          <w:p w:rsidR="006647F6" w:rsidRPr="00BB588D" w:rsidRDefault="006647F6">
            <w:pPr>
              <w:adjustRightInd w:val="0"/>
              <w:snapToGrid w:val="0"/>
              <w:spacing w:line="440" w:lineRule="exact"/>
              <w:rPr>
                <w:rFonts w:ascii="宋体"/>
                <w:sz w:val="18"/>
                <w:szCs w:val="18"/>
              </w:rPr>
            </w:pPr>
          </w:p>
        </w:tc>
        <w:tc>
          <w:tcPr>
            <w:tcW w:w="1252" w:type="dxa"/>
            <w:gridSpan w:val="2"/>
          </w:tcPr>
          <w:p w:rsidR="006647F6" w:rsidRPr="00BB588D" w:rsidRDefault="006647F6">
            <w:pPr>
              <w:adjustRightInd w:val="0"/>
              <w:snapToGrid w:val="0"/>
              <w:spacing w:line="440" w:lineRule="exact"/>
              <w:rPr>
                <w:rFonts w:ascii="宋体"/>
                <w:sz w:val="18"/>
                <w:szCs w:val="18"/>
              </w:rPr>
            </w:pPr>
          </w:p>
        </w:tc>
        <w:tc>
          <w:tcPr>
            <w:tcW w:w="1253" w:type="dxa"/>
          </w:tcPr>
          <w:p w:rsidR="006647F6" w:rsidRPr="00BB588D" w:rsidRDefault="006647F6">
            <w:pPr>
              <w:adjustRightInd w:val="0"/>
              <w:snapToGrid w:val="0"/>
              <w:spacing w:line="440" w:lineRule="exact"/>
              <w:rPr>
                <w:rFonts w:ascii="宋体"/>
                <w:sz w:val="18"/>
                <w:szCs w:val="18"/>
              </w:rPr>
            </w:pPr>
          </w:p>
        </w:tc>
      </w:tr>
      <w:tr w:rsidR="006647F6" w:rsidRPr="00BB588D">
        <w:trPr>
          <w:jc w:val="center"/>
        </w:trPr>
        <w:tc>
          <w:tcPr>
            <w:tcW w:w="2062" w:type="dxa"/>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累计金额</w:t>
            </w:r>
          </w:p>
        </w:tc>
        <w:tc>
          <w:tcPr>
            <w:tcW w:w="986" w:type="dxa"/>
          </w:tcPr>
          <w:p w:rsidR="006647F6" w:rsidRPr="00BB588D" w:rsidRDefault="006647F6">
            <w:pPr>
              <w:adjustRightInd w:val="0"/>
              <w:snapToGrid w:val="0"/>
              <w:spacing w:line="440" w:lineRule="exact"/>
              <w:rPr>
                <w:rFonts w:ascii="宋体"/>
                <w:sz w:val="18"/>
                <w:szCs w:val="18"/>
              </w:rPr>
            </w:pPr>
          </w:p>
        </w:tc>
        <w:tc>
          <w:tcPr>
            <w:tcW w:w="1252" w:type="dxa"/>
            <w:gridSpan w:val="2"/>
          </w:tcPr>
          <w:p w:rsidR="006647F6" w:rsidRPr="00BB588D" w:rsidRDefault="006647F6">
            <w:pPr>
              <w:adjustRightInd w:val="0"/>
              <w:snapToGrid w:val="0"/>
              <w:spacing w:line="440" w:lineRule="exact"/>
              <w:rPr>
                <w:rFonts w:ascii="宋体"/>
                <w:sz w:val="18"/>
                <w:szCs w:val="18"/>
              </w:rPr>
            </w:pPr>
          </w:p>
        </w:tc>
        <w:tc>
          <w:tcPr>
            <w:tcW w:w="1252" w:type="dxa"/>
            <w:gridSpan w:val="2"/>
          </w:tcPr>
          <w:p w:rsidR="006647F6" w:rsidRPr="00BB588D" w:rsidRDefault="006647F6">
            <w:pPr>
              <w:adjustRightInd w:val="0"/>
              <w:snapToGrid w:val="0"/>
              <w:spacing w:line="440" w:lineRule="exact"/>
              <w:rPr>
                <w:rFonts w:ascii="宋体"/>
                <w:sz w:val="18"/>
                <w:szCs w:val="18"/>
              </w:rPr>
            </w:pPr>
          </w:p>
        </w:tc>
        <w:tc>
          <w:tcPr>
            <w:tcW w:w="1252" w:type="dxa"/>
            <w:gridSpan w:val="2"/>
          </w:tcPr>
          <w:p w:rsidR="006647F6" w:rsidRPr="00BB588D" w:rsidRDefault="006647F6">
            <w:pPr>
              <w:adjustRightInd w:val="0"/>
              <w:snapToGrid w:val="0"/>
              <w:spacing w:line="440" w:lineRule="exact"/>
              <w:rPr>
                <w:rFonts w:ascii="宋体"/>
                <w:sz w:val="18"/>
                <w:szCs w:val="18"/>
              </w:rPr>
            </w:pPr>
          </w:p>
        </w:tc>
        <w:tc>
          <w:tcPr>
            <w:tcW w:w="1252" w:type="dxa"/>
            <w:gridSpan w:val="2"/>
          </w:tcPr>
          <w:p w:rsidR="006647F6" w:rsidRPr="00BB588D" w:rsidRDefault="006647F6">
            <w:pPr>
              <w:adjustRightInd w:val="0"/>
              <w:snapToGrid w:val="0"/>
              <w:spacing w:line="440" w:lineRule="exact"/>
              <w:rPr>
                <w:rFonts w:ascii="宋体"/>
                <w:sz w:val="18"/>
                <w:szCs w:val="18"/>
              </w:rPr>
            </w:pPr>
          </w:p>
        </w:tc>
        <w:tc>
          <w:tcPr>
            <w:tcW w:w="1253" w:type="dxa"/>
          </w:tcPr>
          <w:p w:rsidR="006647F6" w:rsidRPr="00BB588D" w:rsidRDefault="006647F6">
            <w:pPr>
              <w:adjustRightInd w:val="0"/>
              <w:snapToGrid w:val="0"/>
              <w:spacing w:line="440" w:lineRule="exact"/>
              <w:rPr>
                <w:rFonts w:ascii="宋体"/>
                <w:sz w:val="18"/>
                <w:szCs w:val="18"/>
              </w:rPr>
            </w:pPr>
          </w:p>
        </w:tc>
      </w:tr>
      <w:tr w:rsidR="006647F6" w:rsidRPr="00BB588D">
        <w:trPr>
          <w:jc w:val="center"/>
        </w:trPr>
        <w:tc>
          <w:tcPr>
            <w:tcW w:w="2062" w:type="dxa"/>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累计进度</w:t>
            </w:r>
          </w:p>
        </w:tc>
        <w:tc>
          <w:tcPr>
            <w:tcW w:w="986" w:type="dxa"/>
          </w:tcPr>
          <w:p w:rsidR="006647F6" w:rsidRPr="00BB588D" w:rsidRDefault="006647F6">
            <w:pPr>
              <w:adjustRightInd w:val="0"/>
              <w:snapToGrid w:val="0"/>
              <w:spacing w:line="440" w:lineRule="exact"/>
              <w:rPr>
                <w:rFonts w:ascii="宋体"/>
                <w:sz w:val="18"/>
                <w:szCs w:val="18"/>
              </w:rPr>
            </w:pPr>
          </w:p>
        </w:tc>
        <w:tc>
          <w:tcPr>
            <w:tcW w:w="1252" w:type="dxa"/>
            <w:gridSpan w:val="2"/>
          </w:tcPr>
          <w:p w:rsidR="006647F6" w:rsidRPr="00BB588D" w:rsidRDefault="006647F6">
            <w:pPr>
              <w:adjustRightInd w:val="0"/>
              <w:snapToGrid w:val="0"/>
              <w:spacing w:line="440" w:lineRule="exact"/>
              <w:rPr>
                <w:rFonts w:ascii="宋体"/>
                <w:sz w:val="18"/>
                <w:szCs w:val="18"/>
              </w:rPr>
            </w:pPr>
          </w:p>
        </w:tc>
        <w:tc>
          <w:tcPr>
            <w:tcW w:w="1252" w:type="dxa"/>
            <w:gridSpan w:val="2"/>
          </w:tcPr>
          <w:p w:rsidR="006647F6" w:rsidRPr="00BB588D" w:rsidRDefault="006647F6">
            <w:pPr>
              <w:adjustRightInd w:val="0"/>
              <w:snapToGrid w:val="0"/>
              <w:spacing w:line="440" w:lineRule="exact"/>
              <w:rPr>
                <w:rFonts w:ascii="宋体"/>
                <w:sz w:val="18"/>
                <w:szCs w:val="18"/>
              </w:rPr>
            </w:pPr>
          </w:p>
        </w:tc>
        <w:tc>
          <w:tcPr>
            <w:tcW w:w="1252" w:type="dxa"/>
            <w:gridSpan w:val="2"/>
          </w:tcPr>
          <w:p w:rsidR="006647F6" w:rsidRPr="00BB588D" w:rsidRDefault="006647F6">
            <w:pPr>
              <w:adjustRightInd w:val="0"/>
              <w:snapToGrid w:val="0"/>
              <w:spacing w:line="440" w:lineRule="exact"/>
              <w:rPr>
                <w:rFonts w:ascii="宋体"/>
                <w:sz w:val="18"/>
                <w:szCs w:val="18"/>
              </w:rPr>
            </w:pPr>
          </w:p>
        </w:tc>
        <w:tc>
          <w:tcPr>
            <w:tcW w:w="1252" w:type="dxa"/>
            <w:gridSpan w:val="2"/>
          </w:tcPr>
          <w:p w:rsidR="006647F6" w:rsidRPr="00BB588D" w:rsidRDefault="006647F6">
            <w:pPr>
              <w:adjustRightInd w:val="0"/>
              <w:snapToGrid w:val="0"/>
              <w:spacing w:line="440" w:lineRule="exact"/>
              <w:rPr>
                <w:rFonts w:ascii="宋体"/>
                <w:sz w:val="18"/>
                <w:szCs w:val="18"/>
              </w:rPr>
            </w:pPr>
          </w:p>
        </w:tc>
        <w:tc>
          <w:tcPr>
            <w:tcW w:w="1253" w:type="dxa"/>
          </w:tcPr>
          <w:p w:rsidR="006647F6" w:rsidRPr="00BB588D" w:rsidRDefault="006647F6">
            <w:pPr>
              <w:adjustRightInd w:val="0"/>
              <w:snapToGrid w:val="0"/>
              <w:spacing w:line="440" w:lineRule="exact"/>
              <w:rPr>
                <w:rFonts w:ascii="宋体"/>
                <w:sz w:val="18"/>
                <w:szCs w:val="18"/>
              </w:rPr>
            </w:pPr>
          </w:p>
        </w:tc>
      </w:tr>
      <w:tr w:rsidR="006647F6" w:rsidRPr="00BB588D">
        <w:trPr>
          <w:jc w:val="center"/>
        </w:trPr>
        <w:tc>
          <w:tcPr>
            <w:tcW w:w="9309" w:type="dxa"/>
            <w:gridSpan w:val="11"/>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审批情况</w:t>
            </w:r>
          </w:p>
        </w:tc>
      </w:tr>
      <w:tr w:rsidR="006647F6" w:rsidRPr="00BB588D">
        <w:trPr>
          <w:jc w:val="center"/>
        </w:trPr>
        <w:tc>
          <w:tcPr>
            <w:tcW w:w="2062" w:type="dxa"/>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项目主管单位意见</w:t>
            </w:r>
          </w:p>
        </w:tc>
        <w:tc>
          <w:tcPr>
            <w:tcW w:w="7247" w:type="dxa"/>
            <w:gridSpan w:val="10"/>
          </w:tcPr>
          <w:p w:rsidR="006647F6" w:rsidRPr="00BB588D" w:rsidRDefault="006647F6">
            <w:pPr>
              <w:adjustRightInd w:val="0"/>
              <w:snapToGrid w:val="0"/>
              <w:spacing w:line="440" w:lineRule="exact"/>
              <w:rPr>
                <w:rFonts w:ascii="宋体"/>
                <w:sz w:val="18"/>
                <w:szCs w:val="18"/>
              </w:rPr>
            </w:pPr>
          </w:p>
        </w:tc>
      </w:tr>
      <w:tr w:rsidR="006647F6" w:rsidRPr="00BB588D">
        <w:trPr>
          <w:jc w:val="center"/>
        </w:trPr>
        <w:tc>
          <w:tcPr>
            <w:tcW w:w="2062" w:type="dxa"/>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审计处意见</w:t>
            </w:r>
          </w:p>
        </w:tc>
        <w:tc>
          <w:tcPr>
            <w:tcW w:w="7247" w:type="dxa"/>
            <w:gridSpan w:val="10"/>
          </w:tcPr>
          <w:p w:rsidR="006647F6" w:rsidRPr="00BB588D" w:rsidRDefault="006647F6">
            <w:pPr>
              <w:adjustRightInd w:val="0"/>
              <w:snapToGrid w:val="0"/>
              <w:spacing w:line="440" w:lineRule="exact"/>
              <w:rPr>
                <w:rFonts w:ascii="宋体"/>
                <w:sz w:val="18"/>
                <w:szCs w:val="18"/>
              </w:rPr>
            </w:pPr>
          </w:p>
        </w:tc>
      </w:tr>
      <w:tr w:rsidR="006647F6" w:rsidRPr="00BB588D">
        <w:trPr>
          <w:jc w:val="center"/>
        </w:trPr>
        <w:tc>
          <w:tcPr>
            <w:tcW w:w="2062" w:type="dxa"/>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财务处意见</w:t>
            </w:r>
          </w:p>
        </w:tc>
        <w:tc>
          <w:tcPr>
            <w:tcW w:w="7247" w:type="dxa"/>
            <w:gridSpan w:val="10"/>
          </w:tcPr>
          <w:p w:rsidR="006647F6" w:rsidRPr="00BB588D" w:rsidRDefault="006647F6">
            <w:pPr>
              <w:adjustRightInd w:val="0"/>
              <w:snapToGrid w:val="0"/>
              <w:spacing w:line="440" w:lineRule="exact"/>
              <w:rPr>
                <w:rFonts w:ascii="宋体"/>
                <w:sz w:val="18"/>
                <w:szCs w:val="18"/>
              </w:rPr>
            </w:pPr>
          </w:p>
        </w:tc>
      </w:tr>
      <w:tr w:rsidR="006647F6" w:rsidRPr="00BB588D">
        <w:trPr>
          <w:jc w:val="center"/>
        </w:trPr>
        <w:tc>
          <w:tcPr>
            <w:tcW w:w="2062" w:type="dxa"/>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分管基建校领导意见</w:t>
            </w:r>
          </w:p>
        </w:tc>
        <w:tc>
          <w:tcPr>
            <w:tcW w:w="7247" w:type="dxa"/>
            <w:gridSpan w:val="10"/>
          </w:tcPr>
          <w:p w:rsidR="006647F6" w:rsidRPr="00BB588D" w:rsidRDefault="006647F6">
            <w:pPr>
              <w:adjustRightInd w:val="0"/>
              <w:snapToGrid w:val="0"/>
              <w:spacing w:line="440" w:lineRule="exact"/>
              <w:rPr>
                <w:rFonts w:ascii="宋体"/>
                <w:sz w:val="18"/>
                <w:szCs w:val="18"/>
              </w:rPr>
            </w:pPr>
          </w:p>
        </w:tc>
      </w:tr>
      <w:tr w:rsidR="006647F6" w:rsidRPr="00BB588D">
        <w:trPr>
          <w:jc w:val="center"/>
        </w:trPr>
        <w:tc>
          <w:tcPr>
            <w:tcW w:w="2062" w:type="dxa"/>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分管财务校领导意见</w:t>
            </w:r>
          </w:p>
        </w:tc>
        <w:tc>
          <w:tcPr>
            <w:tcW w:w="7247" w:type="dxa"/>
            <w:gridSpan w:val="10"/>
          </w:tcPr>
          <w:p w:rsidR="006647F6" w:rsidRPr="00BB588D" w:rsidRDefault="006647F6">
            <w:pPr>
              <w:adjustRightInd w:val="0"/>
              <w:snapToGrid w:val="0"/>
              <w:spacing w:line="440" w:lineRule="exact"/>
              <w:rPr>
                <w:rFonts w:ascii="宋体"/>
                <w:sz w:val="18"/>
                <w:szCs w:val="18"/>
              </w:rPr>
            </w:pPr>
          </w:p>
        </w:tc>
      </w:tr>
      <w:tr w:rsidR="006647F6" w:rsidRPr="00BB588D">
        <w:trPr>
          <w:jc w:val="center"/>
        </w:trPr>
        <w:tc>
          <w:tcPr>
            <w:tcW w:w="2062" w:type="dxa"/>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校长意见</w:t>
            </w:r>
          </w:p>
        </w:tc>
        <w:tc>
          <w:tcPr>
            <w:tcW w:w="7247" w:type="dxa"/>
            <w:gridSpan w:val="10"/>
          </w:tcPr>
          <w:p w:rsidR="006647F6" w:rsidRPr="00BB588D" w:rsidRDefault="00FF1531">
            <w:pPr>
              <w:tabs>
                <w:tab w:val="left" w:pos="910"/>
              </w:tabs>
              <w:adjustRightInd w:val="0"/>
              <w:snapToGrid w:val="0"/>
              <w:spacing w:line="440" w:lineRule="exact"/>
              <w:rPr>
                <w:rFonts w:ascii="宋体"/>
                <w:sz w:val="18"/>
                <w:szCs w:val="18"/>
              </w:rPr>
            </w:pPr>
            <w:r w:rsidRPr="00BB588D">
              <w:rPr>
                <w:rFonts w:ascii="宋体"/>
                <w:sz w:val="18"/>
                <w:szCs w:val="18"/>
              </w:rPr>
              <w:tab/>
            </w:r>
          </w:p>
        </w:tc>
      </w:tr>
      <w:tr w:rsidR="006647F6" w:rsidRPr="00BB588D">
        <w:trPr>
          <w:jc w:val="center"/>
        </w:trPr>
        <w:tc>
          <w:tcPr>
            <w:tcW w:w="2062" w:type="dxa"/>
          </w:tcPr>
          <w:p w:rsidR="006647F6" w:rsidRPr="00BB588D" w:rsidRDefault="00FF1531">
            <w:pPr>
              <w:adjustRightInd w:val="0"/>
              <w:snapToGrid w:val="0"/>
              <w:spacing w:line="440" w:lineRule="exact"/>
              <w:jc w:val="center"/>
              <w:rPr>
                <w:rFonts w:ascii="宋体"/>
                <w:sz w:val="18"/>
                <w:szCs w:val="18"/>
              </w:rPr>
            </w:pPr>
            <w:r w:rsidRPr="00BB588D">
              <w:rPr>
                <w:rFonts w:ascii="宋体" w:hAnsi="宋体" w:hint="eastAsia"/>
                <w:sz w:val="18"/>
                <w:szCs w:val="18"/>
              </w:rPr>
              <w:t>附注</w:t>
            </w:r>
          </w:p>
        </w:tc>
        <w:tc>
          <w:tcPr>
            <w:tcW w:w="7247" w:type="dxa"/>
            <w:gridSpan w:val="10"/>
          </w:tcPr>
          <w:p w:rsidR="006647F6" w:rsidRPr="00BB588D" w:rsidRDefault="006647F6">
            <w:pPr>
              <w:tabs>
                <w:tab w:val="left" w:pos="852"/>
              </w:tabs>
              <w:adjustRightInd w:val="0"/>
              <w:snapToGrid w:val="0"/>
              <w:spacing w:line="440" w:lineRule="exact"/>
              <w:rPr>
                <w:rFonts w:ascii="宋体"/>
                <w:sz w:val="18"/>
                <w:szCs w:val="18"/>
              </w:rPr>
            </w:pPr>
          </w:p>
        </w:tc>
      </w:tr>
    </w:tbl>
    <w:p w:rsidR="006647F6" w:rsidRPr="00BB588D" w:rsidRDefault="00FF1531">
      <w:pPr>
        <w:adjustRightInd w:val="0"/>
        <w:snapToGrid w:val="0"/>
        <w:spacing w:line="440" w:lineRule="exact"/>
        <w:rPr>
          <w:rFonts w:ascii="宋体"/>
          <w:sz w:val="18"/>
          <w:szCs w:val="18"/>
        </w:rPr>
      </w:pPr>
      <w:r w:rsidRPr="00BB588D">
        <w:rPr>
          <w:rFonts w:ascii="宋体" w:hAnsi="宋体" w:hint="eastAsia"/>
          <w:sz w:val="18"/>
          <w:szCs w:val="18"/>
        </w:rPr>
        <w:t>说明</w:t>
      </w:r>
      <w:r w:rsidRPr="00BB588D">
        <w:rPr>
          <w:rFonts w:ascii="宋体" w:hAnsi="宋体"/>
          <w:sz w:val="18"/>
          <w:szCs w:val="18"/>
        </w:rPr>
        <w:t>:1</w:t>
      </w:r>
      <w:r w:rsidRPr="00BB588D">
        <w:rPr>
          <w:rFonts w:ascii="宋体" w:hAnsi="宋体" w:hint="eastAsia"/>
          <w:sz w:val="18"/>
          <w:szCs w:val="18"/>
        </w:rPr>
        <w:t>、本表由基建处负责填制，校办协调落实。</w:t>
      </w:r>
    </w:p>
    <w:p w:rsidR="006647F6" w:rsidRPr="00BB588D" w:rsidRDefault="00FF1531">
      <w:pPr>
        <w:adjustRightInd w:val="0"/>
        <w:snapToGrid w:val="0"/>
        <w:spacing w:line="440" w:lineRule="exact"/>
        <w:rPr>
          <w:rFonts w:ascii="宋体"/>
          <w:sz w:val="18"/>
          <w:szCs w:val="18"/>
        </w:rPr>
      </w:pPr>
      <w:r w:rsidRPr="00BB588D">
        <w:rPr>
          <w:rFonts w:ascii="宋体" w:hAnsi="宋体"/>
          <w:sz w:val="18"/>
          <w:szCs w:val="18"/>
        </w:rPr>
        <w:t xml:space="preserve">     2</w:t>
      </w:r>
      <w:r w:rsidRPr="00BB588D">
        <w:rPr>
          <w:rFonts w:ascii="宋体" w:hAnsi="宋体" w:hint="eastAsia"/>
          <w:sz w:val="18"/>
          <w:szCs w:val="18"/>
        </w:rPr>
        <w:t>、表中“立项名称”若与工程立项报批名称不一致，财务处将不予办理付款手续。</w:t>
      </w:r>
    </w:p>
    <w:p w:rsidR="006647F6" w:rsidRPr="00BB588D" w:rsidRDefault="00FF1531">
      <w:pPr>
        <w:adjustRightInd w:val="0"/>
        <w:snapToGrid w:val="0"/>
        <w:spacing w:line="440" w:lineRule="exact"/>
        <w:rPr>
          <w:rFonts w:ascii="宋体"/>
          <w:sz w:val="18"/>
          <w:szCs w:val="18"/>
        </w:rPr>
      </w:pPr>
      <w:r w:rsidRPr="00BB588D">
        <w:rPr>
          <w:rFonts w:ascii="宋体" w:hAnsi="宋体"/>
          <w:sz w:val="18"/>
          <w:szCs w:val="18"/>
        </w:rPr>
        <w:t xml:space="preserve">     3</w:t>
      </w:r>
      <w:r w:rsidRPr="00BB588D">
        <w:rPr>
          <w:rFonts w:ascii="宋体" w:hAnsi="宋体" w:hint="eastAsia"/>
          <w:sz w:val="18"/>
          <w:szCs w:val="18"/>
        </w:rPr>
        <w:t>、附注栏填写相关付款的必要说明。</w:t>
      </w:r>
    </w:p>
    <w:p w:rsidR="006647F6" w:rsidRPr="00BB588D" w:rsidRDefault="006647F6">
      <w:pPr>
        <w:spacing w:line="460" w:lineRule="exact"/>
        <w:rPr>
          <w:rFonts w:ascii="黑体" w:eastAsia="黑体" w:hAnsi="黑体"/>
          <w:sz w:val="32"/>
        </w:rPr>
      </w:pPr>
    </w:p>
    <w:p w:rsidR="006647F6" w:rsidRPr="00BB588D" w:rsidRDefault="006647F6">
      <w:pPr>
        <w:spacing w:line="460" w:lineRule="exact"/>
        <w:rPr>
          <w:rFonts w:ascii="黑体" w:eastAsia="黑体" w:hAnsi="黑体"/>
          <w:sz w:val="32"/>
        </w:rPr>
      </w:pPr>
    </w:p>
    <w:p w:rsidR="00476C55" w:rsidRPr="00BB588D" w:rsidRDefault="00476C55">
      <w:pPr>
        <w:spacing w:line="460" w:lineRule="exact"/>
        <w:rPr>
          <w:rFonts w:ascii="黑体" w:eastAsia="黑体" w:hAnsi="黑体"/>
          <w:sz w:val="32"/>
        </w:rPr>
      </w:pPr>
    </w:p>
    <w:p w:rsidR="00476C55" w:rsidRPr="00BB588D" w:rsidRDefault="00476C55">
      <w:pPr>
        <w:spacing w:line="460" w:lineRule="exact"/>
        <w:rPr>
          <w:rFonts w:ascii="黑体" w:eastAsia="黑体" w:hAnsi="黑体"/>
          <w:sz w:val="32"/>
        </w:rPr>
      </w:pPr>
    </w:p>
    <w:p w:rsidR="006647F6" w:rsidRPr="00BB588D" w:rsidRDefault="006647F6">
      <w:pPr>
        <w:spacing w:line="460" w:lineRule="exact"/>
        <w:rPr>
          <w:rFonts w:ascii="黑体" w:eastAsia="黑体" w:hAnsi="黑体"/>
          <w:sz w:val="32"/>
        </w:rPr>
      </w:pPr>
    </w:p>
    <w:p w:rsidR="006647F6" w:rsidRPr="00BB588D" w:rsidRDefault="00FF1531">
      <w:pPr>
        <w:spacing w:line="460" w:lineRule="exact"/>
        <w:rPr>
          <w:rFonts w:ascii="黑体" w:eastAsia="黑体" w:hAnsi="黑体"/>
          <w:sz w:val="32"/>
        </w:rPr>
      </w:pPr>
      <w:r w:rsidRPr="00BB588D">
        <w:rPr>
          <w:rFonts w:ascii="黑体" w:eastAsia="黑体" w:hAnsi="黑体" w:hint="eastAsia"/>
          <w:sz w:val="32"/>
        </w:rPr>
        <w:t>附件</w:t>
      </w:r>
      <w:r w:rsidR="00A95BDC" w:rsidRPr="00BB588D">
        <w:rPr>
          <w:rFonts w:ascii="黑体" w:eastAsia="黑体" w:hAnsi="黑体" w:hint="eastAsia"/>
          <w:sz w:val="32"/>
        </w:rPr>
        <w:t>4</w:t>
      </w:r>
    </w:p>
    <w:p w:rsidR="006647F6" w:rsidRPr="00BB588D" w:rsidRDefault="006647F6">
      <w:pPr>
        <w:adjustRightInd w:val="0"/>
        <w:snapToGrid w:val="0"/>
        <w:spacing w:line="440" w:lineRule="exact"/>
        <w:rPr>
          <w:b/>
          <w:sz w:val="44"/>
          <w:szCs w:val="44"/>
        </w:rPr>
      </w:pPr>
    </w:p>
    <w:p w:rsidR="006647F6" w:rsidRPr="00BB588D" w:rsidRDefault="00FF1531">
      <w:pPr>
        <w:jc w:val="center"/>
        <w:rPr>
          <w:b/>
          <w:sz w:val="48"/>
          <w:szCs w:val="48"/>
        </w:rPr>
      </w:pPr>
      <w:r w:rsidRPr="00BB588D">
        <w:rPr>
          <w:rFonts w:hint="eastAsia"/>
          <w:b/>
          <w:sz w:val="48"/>
          <w:szCs w:val="48"/>
        </w:rPr>
        <w:t>乐山师范学院维修工程</w:t>
      </w:r>
    </w:p>
    <w:p w:rsidR="006647F6" w:rsidRPr="00BB588D" w:rsidRDefault="00FF1531">
      <w:pPr>
        <w:jc w:val="center"/>
        <w:rPr>
          <w:b/>
          <w:sz w:val="48"/>
          <w:szCs w:val="48"/>
        </w:rPr>
      </w:pPr>
      <w:r w:rsidRPr="00BB588D">
        <w:rPr>
          <w:rFonts w:hint="eastAsia"/>
          <w:b/>
          <w:sz w:val="48"/>
          <w:szCs w:val="48"/>
        </w:rPr>
        <w:t>竣工验收备案书</w:t>
      </w:r>
    </w:p>
    <w:p w:rsidR="006647F6" w:rsidRPr="00BB588D" w:rsidRDefault="006647F6">
      <w:pPr>
        <w:rPr>
          <w:sz w:val="28"/>
          <w:szCs w:val="28"/>
        </w:rPr>
      </w:pPr>
    </w:p>
    <w:p w:rsidR="006647F6" w:rsidRPr="00BB588D" w:rsidRDefault="006647F6">
      <w:pPr>
        <w:rPr>
          <w:sz w:val="28"/>
          <w:szCs w:val="28"/>
        </w:rPr>
      </w:pPr>
    </w:p>
    <w:p w:rsidR="006647F6" w:rsidRPr="00BB588D" w:rsidRDefault="006647F6">
      <w:pPr>
        <w:rPr>
          <w:sz w:val="28"/>
          <w:szCs w:val="28"/>
        </w:rPr>
      </w:pPr>
    </w:p>
    <w:p w:rsidR="006647F6" w:rsidRPr="00BB588D" w:rsidRDefault="006647F6">
      <w:pPr>
        <w:rPr>
          <w:sz w:val="28"/>
          <w:szCs w:val="28"/>
        </w:rPr>
      </w:pPr>
    </w:p>
    <w:p w:rsidR="006647F6" w:rsidRPr="00BB588D" w:rsidRDefault="006647F6">
      <w:pPr>
        <w:rPr>
          <w:sz w:val="28"/>
          <w:szCs w:val="28"/>
        </w:rPr>
      </w:pPr>
    </w:p>
    <w:p w:rsidR="006647F6" w:rsidRPr="00BB588D" w:rsidRDefault="006647F6">
      <w:pPr>
        <w:rPr>
          <w:sz w:val="28"/>
          <w:szCs w:val="28"/>
        </w:rPr>
      </w:pPr>
    </w:p>
    <w:p w:rsidR="006647F6" w:rsidRPr="00BB588D" w:rsidRDefault="006647F6">
      <w:pPr>
        <w:rPr>
          <w:sz w:val="28"/>
          <w:szCs w:val="28"/>
        </w:rPr>
      </w:pPr>
    </w:p>
    <w:p w:rsidR="006647F6" w:rsidRPr="00BB588D" w:rsidRDefault="006647F6">
      <w:pPr>
        <w:rPr>
          <w:sz w:val="28"/>
          <w:szCs w:val="28"/>
        </w:rPr>
      </w:pPr>
    </w:p>
    <w:p w:rsidR="006647F6" w:rsidRPr="00BB588D" w:rsidRDefault="006647F6">
      <w:pPr>
        <w:rPr>
          <w:sz w:val="28"/>
          <w:szCs w:val="28"/>
        </w:rPr>
      </w:pPr>
    </w:p>
    <w:p w:rsidR="006647F6" w:rsidRPr="00BB588D" w:rsidRDefault="006647F6">
      <w:pPr>
        <w:rPr>
          <w:sz w:val="28"/>
          <w:szCs w:val="28"/>
        </w:rPr>
      </w:pPr>
    </w:p>
    <w:p w:rsidR="006647F6" w:rsidRPr="00BB588D" w:rsidRDefault="006647F6">
      <w:pPr>
        <w:rPr>
          <w:sz w:val="28"/>
          <w:szCs w:val="28"/>
        </w:rPr>
      </w:pPr>
    </w:p>
    <w:p w:rsidR="006647F6" w:rsidRPr="00BB588D" w:rsidRDefault="00FF1531">
      <w:pPr>
        <w:ind w:firstLineChars="200" w:firstLine="720"/>
        <w:rPr>
          <w:sz w:val="36"/>
          <w:szCs w:val="36"/>
          <w:u w:val="single"/>
        </w:rPr>
      </w:pPr>
      <w:r w:rsidRPr="00BB588D">
        <w:rPr>
          <w:rFonts w:hint="eastAsia"/>
          <w:sz w:val="36"/>
          <w:szCs w:val="36"/>
        </w:rPr>
        <w:t>工程名称：</w:t>
      </w:r>
    </w:p>
    <w:p w:rsidR="006647F6" w:rsidRPr="00BB588D" w:rsidRDefault="006647F6">
      <w:pPr>
        <w:ind w:firstLineChars="200" w:firstLine="720"/>
        <w:rPr>
          <w:sz w:val="36"/>
          <w:szCs w:val="36"/>
        </w:rPr>
      </w:pPr>
    </w:p>
    <w:p w:rsidR="006647F6" w:rsidRPr="00BB588D" w:rsidRDefault="00FF1531">
      <w:pPr>
        <w:ind w:firstLineChars="200" w:firstLine="720"/>
        <w:rPr>
          <w:sz w:val="36"/>
          <w:szCs w:val="36"/>
          <w:u w:val="single"/>
        </w:rPr>
      </w:pPr>
      <w:r w:rsidRPr="00BB588D">
        <w:rPr>
          <w:rFonts w:hint="eastAsia"/>
          <w:sz w:val="36"/>
          <w:szCs w:val="36"/>
        </w:rPr>
        <w:t>施工单位：</w:t>
      </w:r>
    </w:p>
    <w:p w:rsidR="006647F6" w:rsidRPr="00BB588D" w:rsidRDefault="006647F6">
      <w:pPr>
        <w:ind w:firstLineChars="400" w:firstLine="1120"/>
        <w:rPr>
          <w:sz w:val="28"/>
          <w:szCs w:val="28"/>
          <w:u w:val="single"/>
        </w:rPr>
      </w:pPr>
    </w:p>
    <w:p w:rsidR="006647F6" w:rsidRPr="00BB588D" w:rsidRDefault="006647F6">
      <w:pPr>
        <w:ind w:firstLineChars="400" w:firstLine="1120"/>
        <w:rPr>
          <w:sz w:val="28"/>
          <w:szCs w:val="28"/>
          <w:u w:val="single"/>
        </w:rPr>
      </w:pPr>
    </w:p>
    <w:p w:rsidR="006647F6" w:rsidRPr="00BB588D" w:rsidRDefault="006647F6">
      <w:pPr>
        <w:ind w:firstLineChars="400" w:firstLine="1120"/>
        <w:rPr>
          <w:sz w:val="28"/>
          <w:szCs w:val="28"/>
          <w:u w:val="single"/>
        </w:rPr>
      </w:pPr>
    </w:p>
    <w:p w:rsidR="006647F6" w:rsidRPr="00BB588D" w:rsidRDefault="006647F6">
      <w:pPr>
        <w:ind w:firstLineChars="400" w:firstLine="1120"/>
        <w:rPr>
          <w:sz w:val="28"/>
          <w:szCs w:val="28"/>
          <w:u w:val="single"/>
        </w:rPr>
      </w:pPr>
    </w:p>
    <w:p w:rsidR="006647F6" w:rsidRPr="00BB588D" w:rsidRDefault="006647F6">
      <w:pPr>
        <w:ind w:firstLineChars="400" w:firstLine="1120"/>
        <w:rPr>
          <w:sz w:val="28"/>
          <w:szCs w:val="28"/>
          <w:u w:val="single"/>
        </w:rPr>
      </w:pPr>
    </w:p>
    <w:p w:rsidR="006647F6" w:rsidRPr="00BB588D" w:rsidRDefault="006647F6">
      <w:pPr>
        <w:ind w:firstLineChars="400" w:firstLine="1120"/>
        <w:rPr>
          <w:sz w:val="28"/>
          <w:szCs w:val="28"/>
          <w:u w:val="single"/>
        </w:rPr>
      </w:pPr>
    </w:p>
    <w:p w:rsidR="006647F6" w:rsidRPr="00BB588D" w:rsidRDefault="006647F6">
      <w:pPr>
        <w:ind w:firstLineChars="400" w:firstLine="1120"/>
        <w:rPr>
          <w:sz w:val="28"/>
          <w:szCs w:val="28"/>
          <w:u w:val="single"/>
        </w:rPr>
      </w:pPr>
    </w:p>
    <w:p w:rsidR="006647F6" w:rsidRPr="00BB588D" w:rsidRDefault="006647F6">
      <w:pPr>
        <w:ind w:firstLineChars="400" w:firstLine="1120"/>
        <w:rPr>
          <w:sz w:val="28"/>
          <w:szCs w:val="28"/>
          <w:u w:val="single"/>
        </w:rPr>
      </w:pPr>
    </w:p>
    <w:p w:rsidR="006647F6" w:rsidRPr="00BB588D" w:rsidRDefault="006647F6">
      <w:pPr>
        <w:ind w:firstLineChars="400" w:firstLine="1120"/>
        <w:rPr>
          <w:sz w:val="28"/>
          <w:szCs w:val="28"/>
          <w:u w:val="single"/>
        </w:rPr>
      </w:pPr>
      <w:bookmarkStart w:id="0" w:name="_GoBack"/>
      <w:bookmarkEnd w:id="0"/>
    </w:p>
    <w:p w:rsidR="006647F6" w:rsidRPr="00BB588D" w:rsidRDefault="006647F6">
      <w:pPr>
        <w:ind w:firstLineChars="400" w:firstLine="1120"/>
        <w:rPr>
          <w:sz w:val="28"/>
          <w:szCs w:val="28"/>
          <w:u w:val="single"/>
        </w:rPr>
      </w:pPr>
    </w:p>
    <w:p w:rsidR="006647F6" w:rsidRPr="00BB588D" w:rsidRDefault="006647F6">
      <w:pPr>
        <w:ind w:firstLineChars="400" w:firstLine="1120"/>
        <w:rPr>
          <w:sz w:val="28"/>
          <w:szCs w:val="28"/>
          <w:u w:val="single"/>
        </w:rPr>
      </w:pPr>
    </w:p>
    <w:p w:rsidR="006647F6" w:rsidRPr="00BB588D" w:rsidRDefault="006647F6">
      <w:pPr>
        <w:ind w:firstLineChars="400" w:firstLine="1120"/>
        <w:rPr>
          <w:sz w:val="28"/>
          <w:szCs w:val="28"/>
          <w:u w:val="single"/>
        </w:rPr>
      </w:pPr>
    </w:p>
    <w:p w:rsidR="006647F6" w:rsidRPr="00BB588D" w:rsidRDefault="006647F6">
      <w:pPr>
        <w:ind w:firstLineChars="400" w:firstLine="1120"/>
        <w:rPr>
          <w:sz w:val="28"/>
          <w:szCs w:val="28"/>
          <w:u w:val="single"/>
        </w:rPr>
      </w:pPr>
    </w:p>
    <w:p w:rsidR="006647F6" w:rsidRPr="00BB588D" w:rsidRDefault="006647F6">
      <w:pPr>
        <w:ind w:firstLineChars="400" w:firstLine="1120"/>
        <w:rPr>
          <w:sz w:val="28"/>
          <w:szCs w:val="28"/>
          <w:u w:val="single"/>
        </w:rPr>
      </w:pPr>
    </w:p>
    <w:p w:rsidR="006647F6" w:rsidRPr="00BB588D" w:rsidRDefault="006647F6">
      <w:pPr>
        <w:ind w:firstLineChars="400" w:firstLine="1120"/>
        <w:rPr>
          <w:sz w:val="28"/>
          <w:szCs w:val="28"/>
          <w:u w:val="single"/>
        </w:rPr>
      </w:pPr>
    </w:p>
    <w:p w:rsidR="006647F6" w:rsidRPr="00BB588D" w:rsidRDefault="006647F6">
      <w:pPr>
        <w:ind w:firstLineChars="400" w:firstLine="1120"/>
        <w:rPr>
          <w:sz w:val="28"/>
          <w:szCs w:val="28"/>
          <w:u w:val="single"/>
        </w:rPr>
      </w:pPr>
    </w:p>
    <w:p w:rsidR="006647F6" w:rsidRPr="00BB588D" w:rsidRDefault="006647F6">
      <w:pPr>
        <w:ind w:firstLineChars="400" w:firstLine="1120"/>
        <w:rPr>
          <w:sz w:val="28"/>
          <w:szCs w:val="28"/>
          <w:u w:val="single"/>
        </w:rPr>
      </w:pPr>
    </w:p>
    <w:p w:rsidR="006647F6" w:rsidRPr="00BB588D" w:rsidRDefault="006647F6">
      <w:pPr>
        <w:ind w:firstLineChars="400" w:firstLine="1120"/>
        <w:rPr>
          <w:sz w:val="28"/>
          <w:szCs w:val="28"/>
          <w:u w:val="single"/>
        </w:rPr>
      </w:pPr>
    </w:p>
    <w:p w:rsidR="006647F6" w:rsidRPr="00BB588D" w:rsidRDefault="00FF1531">
      <w:pPr>
        <w:jc w:val="center"/>
        <w:rPr>
          <w:b/>
          <w:sz w:val="32"/>
          <w:szCs w:val="32"/>
        </w:rPr>
      </w:pPr>
      <w:r w:rsidRPr="00BB588D">
        <w:rPr>
          <w:rFonts w:hint="eastAsia"/>
          <w:b/>
          <w:sz w:val="32"/>
          <w:szCs w:val="32"/>
        </w:rPr>
        <w:t>年月日</w:t>
      </w:r>
    </w:p>
    <w:p w:rsidR="006647F6" w:rsidRPr="00BB588D" w:rsidRDefault="006647F6">
      <w:pPr>
        <w:jc w:val="center"/>
        <w:rPr>
          <w:b/>
          <w:sz w:val="32"/>
          <w:szCs w:val="32"/>
        </w:rPr>
      </w:pPr>
    </w:p>
    <w:p w:rsidR="006647F6" w:rsidRPr="00BB588D" w:rsidRDefault="00FF1531">
      <w:pPr>
        <w:jc w:val="center"/>
        <w:rPr>
          <w:rFonts w:ascii="方正小标宋简体" w:eastAsia="方正小标宋简体"/>
          <w:bCs/>
          <w:sz w:val="40"/>
        </w:rPr>
      </w:pPr>
      <w:r w:rsidRPr="00BB588D">
        <w:rPr>
          <w:rFonts w:ascii="方正小标宋简体" w:eastAsia="方正小标宋简体" w:hint="eastAsia"/>
          <w:bCs/>
          <w:sz w:val="40"/>
        </w:rPr>
        <w:lastRenderedPageBreak/>
        <w:t>工程基本情况</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1"/>
        <w:gridCol w:w="1169"/>
        <w:gridCol w:w="959"/>
        <w:gridCol w:w="879"/>
        <w:gridCol w:w="1079"/>
        <w:gridCol w:w="361"/>
        <w:gridCol w:w="1091"/>
        <w:gridCol w:w="145"/>
        <w:gridCol w:w="924"/>
        <w:gridCol w:w="312"/>
        <w:gridCol w:w="748"/>
      </w:tblGrid>
      <w:tr w:rsidR="006647F6" w:rsidRPr="00BB588D">
        <w:trPr>
          <w:trHeight w:val="611"/>
          <w:jc w:val="center"/>
        </w:trPr>
        <w:tc>
          <w:tcPr>
            <w:tcW w:w="1690" w:type="dxa"/>
            <w:gridSpan w:val="2"/>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工程名称</w:t>
            </w:r>
          </w:p>
        </w:tc>
        <w:tc>
          <w:tcPr>
            <w:tcW w:w="3278" w:type="dxa"/>
            <w:gridSpan w:val="4"/>
            <w:vAlign w:val="center"/>
          </w:tcPr>
          <w:p w:rsidR="006647F6" w:rsidRPr="00BB588D" w:rsidRDefault="006647F6">
            <w:pPr>
              <w:jc w:val="center"/>
              <w:rPr>
                <w:rFonts w:ascii="新宋体" w:eastAsia="新宋体" w:hAnsi="新宋体"/>
                <w:szCs w:val="21"/>
              </w:rPr>
            </w:pPr>
          </w:p>
        </w:tc>
        <w:tc>
          <w:tcPr>
            <w:tcW w:w="1236" w:type="dxa"/>
            <w:gridSpan w:val="2"/>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工程地点</w:t>
            </w:r>
          </w:p>
        </w:tc>
        <w:tc>
          <w:tcPr>
            <w:tcW w:w="1984" w:type="dxa"/>
            <w:gridSpan w:val="3"/>
            <w:vAlign w:val="center"/>
          </w:tcPr>
          <w:p w:rsidR="006647F6" w:rsidRPr="00BB588D" w:rsidRDefault="006647F6">
            <w:pPr>
              <w:jc w:val="center"/>
              <w:rPr>
                <w:rFonts w:ascii="新宋体" w:eastAsia="新宋体" w:hAnsi="新宋体"/>
                <w:szCs w:val="21"/>
              </w:rPr>
            </w:pPr>
          </w:p>
        </w:tc>
      </w:tr>
      <w:tr w:rsidR="006647F6" w:rsidRPr="00BB588D">
        <w:trPr>
          <w:trHeight w:val="611"/>
          <w:jc w:val="center"/>
        </w:trPr>
        <w:tc>
          <w:tcPr>
            <w:tcW w:w="1690" w:type="dxa"/>
            <w:gridSpan w:val="2"/>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工程规模</w:t>
            </w:r>
          </w:p>
        </w:tc>
        <w:tc>
          <w:tcPr>
            <w:tcW w:w="1838" w:type="dxa"/>
            <w:gridSpan w:val="2"/>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㎡（万元）</w:t>
            </w:r>
          </w:p>
        </w:tc>
        <w:tc>
          <w:tcPr>
            <w:tcW w:w="1440" w:type="dxa"/>
            <w:gridSpan w:val="2"/>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工程类别</w:t>
            </w:r>
          </w:p>
        </w:tc>
        <w:tc>
          <w:tcPr>
            <w:tcW w:w="1236" w:type="dxa"/>
            <w:gridSpan w:val="2"/>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维修</w:t>
            </w:r>
          </w:p>
        </w:tc>
        <w:tc>
          <w:tcPr>
            <w:tcW w:w="1236" w:type="dxa"/>
            <w:gridSpan w:val="2"/>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结构类型</w:t>
            </w:r>
          </w:p>
        </w:tc>
        <w:tc>
          <w:tcPr>
            <w:tcW w:w="748" w:type="dxa"/>
            <w:vAlign w:val="center"/>
          </w:tcPr>
          <w:p w:rsidR="006647F6" w:rsidRPr="00BB588D" w:rsidRDefault="006647F6">
            <w:pPr>
              <w:jc w:val="center"/>
              <w:rPr>
                <w:rFonts w:ascii="新宋体" w:eastAsia="新宋体" w:hAnsi="新宋体"/>
                <w:szCs w:val="21"/>
              </w:rPr>
            </w:pPr>
          </w:p>
        </w:tc>
      </w:tr>
      <w:tr w:rsidR="006647F6" w:rsidRPr="00BB588D">
        <w:trPr>
          <w:trHeight w:val="592"/>
          <w:jc w:val="center"/>
        </w:trPr>
        <w:tc>
          <w:tcPr>
            <w:tcW w:w="1690" w:type="dxa"/>
            <w:gridSpan w:val="2"/>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开工日期</w:t>
            </w:r>
          </w:p>
        </w:tc>
        <w:tc>
          <w:tcPr>
            <w:tcW w:w="1838" w:type="dxa"/>
            <w:gridSpan w:val="2"/>
            <w:vAlign w:val="center"/>
          </w:tcPr>
          <w:p w:rsidR="006647F6" w:rsidRPr="00BB588D" w:rsidRDefault="006647F6">
            <w:pPr>
              <w:jc w:val="center"/>
              <w:rPr>
                <w:rFonts w:ascii="新宋体" w:eastAsia="新宋体" w:hAnsi="新宋体"/>
                <w:szCs w:val="21"/>
              </w:rPr>
            </w:pPr>
          </w:p>
        </w:tc>
        <w:tc>
          <w:tcPr>
            <w:tcW w:w="1440" w:type="dxa"/>
            <w:gridSpan w:val="2"/>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验收日期</w:t>
            </w:r>
          </w:p>
        </w:tc>
        <w:tc>
          <w:tcPr>
            <w:tcW w:w="1236" w:type="dxa"/>
            <w:gridSpan w:val="2"/>
            <w:vAlign w:val="center"/>
          </w:tcPr>
          <w:p w:rsidR="006647F6" w:rsidRPr="00BB588D" w:rsidRDefault="006647F6">
            <w:pPr>
              <w:jc w:val="center"/>
              <w:rPr>
                <w:rFonts w:ascii="新宋体" w:eastAsia="新宋体" w:hAnsi="新宋体"/>
                <w:szCs w:val="21"/>
              </w:rPr>
            </w:pPr>
          </w:p>
        </w:tc>
        <w:tc>
          <w:tcPr>
            <w:tcW w:w="1236" w:type="dxa"/>
            <w:gridSpan w:val="2"/>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合同工期</w:t>
            </w:r>
          </w:p>
        </w:tc>
        <w:tc>
          <w:tcPr>
            <w:tcW w:w="748" w:type="dxa"/>
            <w:vAlign w:val="center"/>
          </w:tcPr>
          <w:p w:rsidR="006647F6" w:rsidRPr="00BB588D" w:rsidRDefault="006647F6">
            <w:pPr>
              <w:jc w:val="center"/>
              <w:rPr>
                <w:rFonts w:ascii="新宋体" w:eastAsia="新宋体" w:hAnsi="新宋体"/>
                <w:szCs w:val="21"/>
              </w:rPr>
            </w:pPr>
          </w:p>
        </w:tc>
      </w:tr>
      <w:tr w:rsidR="006647F6" w:rsidRPr="00BB588D">
        <w:trPr>
          <w:trHeight w:val="611"/>
          <w:jc w:val="center"/>
        </w:trPr>
        <w:tc>
          <w:tcPr>
            <w:tcW w:w="1690" w:type="dxa"/>
            <w:gridSpan w:val="2"/>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自评意见</w:t>
            </w:r>
          </w:p>
        </w:tc>
        <w:tc>
          <w:tcPr>
            <w:tcW w:w="6498" w:type="dxa"/>
            <w:gridSpan w:val="9"/>
            <w:vAlign w:val="center"/>
          </w:tcPr>
          <w:p w:rsidR="006647F6" w:rsidRPr="00BB588D" w:rsidRDefault="006647F6">
            <w:pPr>
              <w:jc w:val="center"/>
              <w:rPr>
                <w:rFonts w:ascii="新宋体" w:eastAsia="新宋体" w:hAnsi="新宋体"/>
                <w:szCs w:val="21"/>
              </w:rPr>
            </w:pPr>
          </w:p>
        </w:tc>
      </w:tr>
      <w:tr w:rsidR="006647F6" w:rsidRPr="00BB588D">
        <w:trPr>
          <w:trHeight w:val="611"/>
          <w:jc w:val="center"/>
        </w:trPr>
        <w:tc>
          <w:tcPr>
            <w:tcW w:w="8188" w:type="dxa"/>
            <w:gridSpan w:val="11"/>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验收单位意见</w:t>
            </w:r>
          </w:p>
        </w:tc>
      </w:tr>
      <w:tr w:rsidR="006647F6" w:rsidRPr="00BB588D">
        <w:trPr>
          <w:trHeight w:val="592"/>
          <w:jc w:val="center"/>
        </w:trPr>
        <w:tc>
          <w:tcPr>
            <w:tcW w:w="2649" w:type="dxa"/>
            <w:gridSpan w:val="3"/>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领导意见</w:t>
            </w:r>
          </w:p>
        </w:tc>
        <w:tc>
          <w:tcPr>
            <w:tcW w:w="5539" w:type="dxa"/>
            <w:gridSpan w:val="8"/>
            <w:vAlign w:val="center"/>
          </w:tcPr>
          <w:p w:rsidR="006647F6" w:rsidRPr="00BB588D" w:rsidRDefault="006647F6">
            <w:pPr>
              <w:jc w:val="center"/>
              <w:rPr>
                <w:rFonts w:ascii="新宋体" w:eastAsia="新宋体" w:hAnsi="新宋体"/>
                <w:szCs w:val="21"/>
              </w:rPr>
            </w:pPr>
          </w:p>
        </w:tc>
      </w:tr>
      <w:tr w:rsidR="006647F6" w:rsidRPr="00BB588D">
        <w:trPr>
          <w:trHeight w:val="611"/>
          <w:jc w:val="center"/>
        </w:trPr>
        <w:tc>
          <w:tcPr>
            <w:tcW w:w="2649" w:type="dxa"/>
            <w:gridSpan w:val="3"/>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使用部门</w:t>
            </w:r>
          </w:p>
        </w:tc>
        <w:tc>
          <w:tcPr>
            <w:tcW w:w="5539" w:type="dxa"/>
            <w:gridSpan w:val="8"/>
            <w:vAlign w:val="center"/>
          </w:tcPr>
          <w:p w:rsidR="006647F6" w:rsidRPr="00BB588D" w:rsidRDefault="006647F6">
            <w:pPr>
              <w:jc w:val="center"/>
              <w:rPr>
                <w:rFonts w:ascii="新宋体" w:eastAsia="新宋体" w:hAnsi="新宋体"/>
                <w:szCs w:val="21"/>
              </w:rPr>
            </w:pPr>
          </w:p>
        </w:tc>
      </w:tr>
      <w:tr w:rsidR="006647F6" w:rsidRPr="00BB588D">
        <w:trPr>
          <w:trHeight w:val="611"/>
          <w:jc w:val="center"/>
        </w:trPr>
        <w:tc>
          <w:tcPr>
            <w:tcW w:w="2649" w:type="dxa"/>
            <w:gridSpan w:val="3"/>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资产管理</w:t>
            </w:r>
          </w:p>
        </w:tc>
        <w:tc>
          <w:tcPr>
            <w:tcW w:w="5539" w:type="dxa"/>
            <w:gridSpan w:val="8"/>
            <w:vAlign w:val="center"/>
          </w:tcPr>
          <w:p w:rsidR="006647F6" w:rsidRPr="00BB588D" w:rsidRDefault="006647F6">
            <w:pPr>
              <w:jc w:val="center"/>
              <w:rPr>
                <w:rFonts w:ascii="新宋体" w:eastAsia="新宋体" w:hAnsi="新宋体"/>
                <w:szCs w:val="21"/>
              </w:rPr>
            </w:pPr>
          </w:p>
        </w:tc>
      </w:tr>
      <w:tr w:rsidR="006647F6" w:rsidRPr="00BB588D">
        <w:trPr>
          <w:trHeight w:val="592"/>
          <w:jc w:val="center"/>
        </w:trPr>
        <w:tc>
          <w:tcPr>
            <w:tcW w:w="2649" w:type="dxa"/>
            <w:gridSpan w:val="3"/>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参与验收</w:t>
            </w:r>
          </w:p>
        </w:tc>
        <w:tc>
          <w:tcPr>
            <w:tcW w:w="5539" w:type="dxa"/>
            <w:gridSpan w:val="8"/>
            <w:vAlign w:val="center"/>
          </w:tcPr>
          <w:p w:rsidR="006647F6" w:rsidRPr="00BB588D" w:rsidRDefault="006647F6">
            <w:pPr>
              <w:jc w:val="center"/>
              <w:rPr>
                <w:rFonts w:ascii="新宋体" w:eastAsia="新宋体" w:hAnsi="新宋体"/>
                <w:szCs w:val="21"/>
              </w:rPr>
            </w:pPr>
          </w:p>
        </w:tc>
      </w:tr>
      <w:tr w:rsidR="006647F6" w:rsidRPr="00BB588D">
        <w:trPr>
          <w:trHeight w:val="611"/>
          <w:jc w:val="center"/>
        </w:trPr>
        <w:tc>
          <w:tcPr>
            <w:tcW w:w="2649" w:type="dxa"/>
            <w:gridSpan w:val="3"/>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参与验收</w:t>
            </w:r>
          </w:p>
        </w:tc>
        <w:tc>
          <w:tcPr>
            <w:tcW w:w="5539" w:type="dxa"/>
            <w:gridSpan w:val="8"/>
            <w:vAlign w:val="center"/>
          </w:tcPr>
          <w:p w:rsidR="006647F6" w:rsidRPr="00BB588D" w:rsidRDefault="006647F6">
            <w:pPr>
              <w:jc w:val="center"/>
              <w:rPr>
                <w:rFonts w:ascii="新宋体" w:eastAsia="新宋体" w:hAnsi="新宋体"/>
                <w:szCs w:val="21"/>
              </w:rPr>
            </w:pPr>
          </w:p>
        </w:tc>
      </w:tr>
      <w:tr w:rsidR="006647F6" w:rsidRPr="00BB588D">
        <w:trPr>
          <w:trHeight w:val="611"/>
          <w:jc w:val="center"/>
        </w:trPr>
        <w:tc>
          <w:tcPr>
            <w:tcW w:w="2649" w:type="dxa"/>
            <w:gridSpan w:val="3"/>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主管部门</w:t>
            </w:r>
          </w:p>
        </w:tc>
        <w:tc>
          <w:tcPr>
            <w:tcW w:w="5539" w:type="dxa"/>
            <w:gridSpan w:val="8"/>
            <w:vAlign w:val="center"/>
          </w:tcPr>
          <w:p w:rsidR="006647F6" w:rsidRPr="00BB588D" w:rsidRDefault="006647F6">
            <w:pPr>
              <w:jc w:val="center"/>
              <w:rPr>
                <w:rFonts w:ascii="新宋体" w:eastAsia="新宋体" w:hAnsi="新宋体"/>
                <w:szCs w:val="21"/>
              </w:rPr>
            </w:pPr>
          </w:p>
        </w:tc>
      </w:tr>
      <w:tr w:rsidR="006647F6" w:rsidRPr="00BB588D">
        <w:trPr>
          <w:trHeight w:val="611"/>
          <w:jc w:val="center"/>
        </w:trPr>
        <w:tc>
          <w:tcPr>
            <w:tcW w:w="521" w:type="dxa"/>
            <w:vMerge w:val="restart"/>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主要竣工验收人员</w:t>
            </w:r>
          </w:p>
        </w:tc>
        <w:tc>
          <w:tcPr>
            <w:tcW w:w="2128" w:type="dxa"/>
            <w:gridSpan w:val="2"/>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姓名</w:t>
            </w:r>
          </w:p>
        </w:tc>
        <w:tc>
          <w:tcPr>
            <w:tcW w:w="1958" w:type="dxa"/>
            <w:gridSpan w:val="2"/>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工作单位</w:t>
            </w:r>
          </w:p>
        </w:tc>
        <w:tc>
          <w:tcPr>
            <w:tcW w:w="1452" w:type="dxa"/>
            <w:gridSpan w:val="2"/>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职务</w:t>
            </w:r>
          </w:p>
        </w:tc>
        <w:tc>
          <w:tcPr>
            <w:tcW w:w="1069" w:type="dxa"/>
            <w:gridSpan w:val="2"/>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职称</w:t>
            </w:r>
          </w:p>
        </w:tc>
        <w:tc>
          <w:tcPr>
            <w:tcW w:w="1060" w:type="dxa"/>
            <w:gridSpan w:val="2"/>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备注</w:t>
            </w:r>
          </w:p>
        </w:tc>
      </w:tr>
      <w:tr w:rsidR="006647F6" w:rsidRPr="00BB588D">
        <w:trPr>
          <w:trHeight w:val="142"/>
          <w:jc w:val="center"/>
        </w:trPr>
        <w:tc>
          <w:tcPr>
            <w:tcW w:w="521" w:type="dxa"/>
            <w:vMerge/>
            <w:vAlign w:val="center"/>
          </w:tcPr>
          <w:p w:rsidR="006647F6" w:rsidRPr="00BB588D" w:rsidRDefault="006647F6">
            <w:pPr>
              <w:jc w:val="center"/>
              <w:rPr>
                <w:rFonts w:ascii="新宋体" w:eastAsia="新宋体" w:hAnsi="新宋体"/>
                <w:szCs w:val="21"/>
              </w:rPr>
            </w:pPr>
          </w:p>
        </w:tc>
        <w:tc>
          <w:tcPr>
            <w:tcW w:w="2128" w:type="dxa"/>
            <w:gridSpan w:val="2"/>
            <w:vAlign w:val="center"/>
          </w:tcPr>
          <w:p w:rsidR="006647F6" w:rsidRPr="00BB588D" w:rsidRDefault="006647F6">
            <w:pPr>
              <w:spacing w:line="360" w:lineRule="auto"/>
              <w:jc w:val="center"/>
              <w:rPr>
                <w:rFonts w:ascii="新宋体" w:eastAsia="新宋体" w:hAnsi="新宋体"/>
                <w:szCs w:val="21"/>
              </w:rPr>
            </w:pPr>
          </w:p>
        </w:tc>
        <w:tc>
          <w:tcPr>
            <w:tcW w:w="1958" w:type="dxa"/>
            <w:gridSpan w:val="2"/>
            <w:vAlign w:val="center"/>
          </w:tcPr>
          <w:p w:rsidR="006647F6" w:rsidRPr="00BB588D" w:rsidRDefault="006647F6">
            <w:pPr>
              <w:spacing w:line="360" w:lineRule="auto"/>
              <w:jc w:val="center"/>
              <w:rPr>
                <w:rFonts w:ascii="新宋体" w:eastAsia="新宋体" w:hAnsi="新宋体"/>
                <w:szCs w:val="21"/>
              </w:rPr>
            </w:pPr>
          </w:p>
        </w:tc>
        <w:tc>
          <w:tcPr>
            <w:tcW w:w="1452" w:type="dxa"/>
            <w:gridSpan w:val="2"/>
            <w:vAlign w:val="center"/>
          </w:tcPr>
          <w:p w:rsidR="006647F6" w:rsidRPr="00BB588D" w:rsidRDefault="006647F6">
            <w:pPr>
              <w:spacing w:line="360" w:lineRule="auto"/>
              <w:jc w:val="center"/>
              <w:rPr>
                <w:rFonts w:ascii="新宋体" w:eastAsia="新宋体" w:hAnsi="新宋体"/>
                <w:szCs w:val="21"/>
              </w:rPr>
            </w:pPr>
          </w:p>
        </w:tc>
        <w:tc>
          <w:tcPr>
            <w:tcW w:w="1069" w:type="dxa"/>
            <w:gridSpan w:val="2"/>
            <w:vAlign w:val="center"/>
          </w:tcPr>
          <w:p w:rsidR="006647F6" w:rsidRPr="00BB588D" w:rsidRDefault="006647F6">
            <w:pPr>
              <w:spacing w:line="360" w:lineRule="auto"/>
              <w:jc w:val="center"/>
              <w:rPr>
                <w:rFonts w:ascii="新宋体" w:eastAsia="新宋体" w:hAnsi="新宋体"/>
                <w:szCs w:val="21"/>
              </w:rPr>
            </w:pPr>
          </w:p>
        </w:tc>
        <w:tc>
          <w:tcPr>
            <w:tcW w:w="1060" w:type="dxa"/>
            <w:gridSpan w:val="2"/>
            <w:vAlign w:val="center"/>
          </w:tcPr>
          <w:p w:rsidR="006647F6" w:rsidRPr="00BB588D" w:rsidRDefault="006647F6">
            <w:pPr>
              <w:spacing w:line="360" w:lineRule="auto"/>
              <w:jc w:val="center"/>
              <w:rPr>
                <w:rFonts w:ascii="新宋体" w:eastAsia="新宋体" w:hAnsi="新宋体"/>
                <w:szCs w:val="21"/>
              </w:rPr>
            </w:pPr>
          </w:p>
        </w:tc>
      </w:tr>
      <w:tr w:rsidR="006647F6" w:rsidRPr="00BB588D">
        <w:trPr>
          <w:trHeight w:val="142"/>
          <w:jc w:val="center"/>
        </w:trPr>
        <w:tc>
          <w:tcPr>
            <w:tcW w:w="521" w:type="dxa"/>
            <w:vMerge/>
            <w:vAlign w:val="center"/>
          </w:tcPr>
          <w:p w:rsidR="006647F6" w:rsidRPr="00BB588D" w:rsidRDefault="006647F6">
            <w:pPr>
              <w:jc w:val="center"/>
              <w:rPr>
                <w:rFonts w:ascii="新宋体" w:eastAsia="新宋体" w:hAnsi="新宋体"/>
                <w:szCs w:val="21"/>
              </w:rPr>
            </w:pPr>
          </w:p>
        </w:tc>
        <w:tc>
          <w:tcPr>
            <w:tcW w:w="2128" w:type="dxa"/>
            <w:gridSpan w:val="2"/>
            <w:vAlign w:val="center"/>
          </w:tcPr>
          <w:p w:rsidR="006647F6" w:rsidRPr="00BB588D" w:rsidRDefault="006647F6">
            <w:pPr>
              <w:spacing w:line="360" w:lineRule="auto"/>
              <w:jc w:val="center"/>
              <w:rPr>
                <w:rFonts w:ascii="新宋体" w:eastAsia="新宋体" w:hAnsi="新宋体"/>
                <w:szCs w:val="21"/>
              </w:rPr>
            </w:pPr>
          </w:p>
        </w:tc>
        <w:tc>
          <w:tcPr>
            <w:tcW w:w="1958" w:type="dxa"/>
            <w:gridSpan w:val="2"/>
            <w:vAlign w:val="center"/>
          </w:tcPr>
          <w:p w:rsidR="006647F6" w:rsidRPr="00BB588D" w:rsidRDefault="006647F6">
            <w:pPr>
              <w:spacing w:line="360" w:lineRule="auto"/>
              <w:jc w:val="center"/>
              <w:rPr>
                <w:rFonts w:ascii="新宋体" w:eastAsia="新宋体" w:hAnsi="新宋体"/>
                <w:szCs w:val="21"/>
              </w:rPr>
            </w:pPr>
          </w:p>
        </w:tc>
        <w:tc>
          <w:tcPr>
            <w:tcW w:w="1452" w:type="dxa"/>
            <w:gridSpan w:val="2"/>
            <w:vAlign w:val="center"/>
          </w:tcPr>
          <w:p w:rsidR="006647F6" w:rsidRPr="00BB588D" w:rsidRDefault="006647F6">
            <w:pPr>
              <w:spacing w:line="360" w:lineRule="auto"/>
              <w:jc w:val="center"/>
              <w:rPr>
                <w:rFonts w:ascii="新宋体" w:eastAsia="新宋体" w:hAnsi="新宋体"/>
                <w:szCs w:val="21"/>
              </w:rPr>
            </w:pPr>
          </w:p>
        </w:tc>
        <w:tc>
          <w:tcPr>
            <w:tcW w:w="1069" w:type="dxa"/>
            <w:gridSpan w:val="2"/>
            <w:vAlign w:val="center"/>
          </w:tcPr>
          <w:p w:rsidR="006647F6" w:rsidRPr="00BB588D" w:rsidRDefault="006647F6">
            <w:pPr>
              <w:spacing w:line="360" w:lineRule="auto"/>
              <w:jc w:val="center"/>
              <w:rPr>
                <w:rFonts w:ascii="新宋体" w:eastAsia="新宋体" w:hAnsi="新宋体"/>
                <w:szCs w:val="21"/>
              </w:rPr>
            </w:pPr>
          </w:p>
        </w:tc>
        <w:tc>
          <w:tcPr>
            <w:tcW w:w="1060" w:type="dxa"/>
            <w:gridSpan w:val="2"/>
            <w:vAlign w:val="center"/>
          </w:tcPr>
          <w:p w:rsidR="006647F6" w:rsidRPr="00BB588D" w:rsidRDefault="006647F6">
            <w:pPr>
              <w:spacing w:line="360" w:lineRule="auto"/>
              <w:jc w:val="center"/>
              <w:rPr>
                <w:rFonts w:ascii="新宋体" w:eastAsia="新宋体" w:hAnsi="新宋体"/>
                <w:szCs w:val="21"/>
              </w:rPr>
            </w:pPr>
          </w:p>
        </w:tc>
      </w:tr>
      <w:tr w:rsidR="006647F6" w:rsidRPr="00BB588D">
        <w:trPr>
          <w:trHeight w:val="142"/>
          <w:jc w:val="center"/>
        </w:trPr>
        <w:tc>
          <w:tcPr>
            <w:tcW w:w="521" w:type="dxa"/>
            <w:vMerge/>
            <w:vAlign w:val="center"/>
          </w:tcPr>
          <w:p w:rsidR="006647F6" w:rsidRPr="00BB588D" w:rsidRDefault="006647F6">
            <w:pPr>
              <w:jc w:val="center"/>
              <w:rPr>
                <w:rFonts w:ascii="新宋体" w:eastAsia="新宋体" w:hAnsi="新宋体"/>
                <w:szCs w:val="21"/>
              </w:rPr>
            </w:pPr>
          </w:p>
        </w:tc>
        <w:tc>
          <w:tcPr>
            <w:tcW w:w="2128" w:type="dxa"/>
            <w:gridSpan w:val="2"/>
            <w:vAlign w:val="center"/>
          </w:tcPr>
          <w:p w:rsidR="006647F6" w:rsidRPr="00BB588D" w:rsidRDefault="006647F6">
            <w:pPr>
              <w:spacing w:line="360" w:lineRule="auto"/>
              <w:jc w:val="center"/>
              <w:rPr>
                <w:rFonts w:ascii="新宋体" w:eastAsia="新宋体" w:hAnsi="新宋体"/>
                <w:szCs w:val="21"/>
              </w:rPr>
            </w:pPr>
          </w:p>
        </w:tc>
        <w:tc>
          <w:tcPr>
            <w:tcW w:w="1958" w:type="dxa"/>
            <w:gridSpan w:val="2"/>
            <w:vAlign w:val="center"/>
          </w:tcPr>
          <w:p w:rsidR="006647F6" w:rsidRPr="00BB588D" w:rsidRDefault="006647F6">
            <w:pPr>
              <w:spacing w:line="360" w:lineRule="auto"/>
              <w:jc w:val="center"/>
              <w:rPr>
                <w:rFonts w:ascii="新宋体" w:eastAsia="新宋体" w:hAnsi="新宋体"/>
                <w:szCs w:val="21"/>
              </w:rPr>
            </w:pPr>
          </w:p>
        </w:tc>
        <w:tc>
          <w:tcPr>
            <w:tcW w:w="1452" w:type="dxa"/>
            <w:gridSpan w:val="2"/>
            <w:vAlign w:val="center"/>
          </w:tcPr>
          <w:p w:rsidR="006647F6" w:rsidRPr="00BB588D" w:rsidRDefault="006647F6">
            <w:pPr>
              <w:spacing w:line="360" w:lineRule="auto"/>
              <w:jc w:val="center"/>
              <w:rPr>
                <w:rFonts w:ascii="新宋体" w:eastAsia="新宋体" w:hAnsi="新宋体"/>
                <w:szCs w:val="21"/>
              </w:rPr>
            </w:pPr>
          </w:p>
        </w:tc>
        <w:tc>
          <w:tcPr>
            <w:tcW w:w="1069" w:type="dxa"/>
            <w:gridSpan w:val="2"/>
            <w:vAlign w:val="center"/>
          </w:tcPr>
          <w:p w:rsidR="006647F6" w:rsidRPr="00BB588D" w:rsidRDefault="006647F6">
            <w:pPr>
              <w:spacing w:line="360" w:lineRule="auto"/>
              <w:jc w:val="center"/>
              <w:rPr>
                <w:rFonts w:ascii="新宋体" w:eastAsia="新宋体" w:hAnsi="新宋体"/>
                <w:szCs w:val="21"/>
              </w:rPr>
            </w:pPr>
          </w:p>
        </w:tc>
        <w:tc>
          <w:tcPr>
            <w:tcW w:w="1060" w:type="dxa"/>
            <w:gridSpan w:val="2"/>
            <w:vAlign w:val="center"/>
          </w:tcPr>
          <w:p w:rsidR="006647F6" w:rsidRPr="00BB588D" w:rsidRDefault="006647F6">
            <w:pPr>
              <w:spacing w:line="360" w:lineRule="auto"/>
              <w:jc w:val="center"/>
              <w:rPr>
                <w:rFonts w:ascii="新宋体" w:eastAsia="新宋体" w:hAnsi="新宋体"/>
                <w:szCs w:val="21"/>
              </w:rPr>
            </w:pPr>
          </w:p>
        </w:tc>
      </w:tr>
      <w:tr w:rsidR="006647F6" w:rsidRPr="00BB588D">
        <w:trPr>
          <w:trHeight w:val="142"/>
          <w:jc w:val="center"/>
        </w:trPr>
        <w:tc>
          <w:tcPr>
            <w:tcW w:w="521" w:type="dxa"/>
            <w:vMerge/>
            <w:vAlign w:val="center"/>
          </w:tcPr>
          <w:p w:rsidR="006647F6" w:rsidRPr="00BB588D" w:rsidRDefault="006647F6">
            <w:pPr>
              <w:jc w:val="center"/>
              <w:rPr>
                <w:rFonts w:ascii="新宋体" w:eastAsia="新宋体" w:hAnsi="新宋体"/>
                <w:szCs w:val="21"/>
              </w:rPr>
            </w:pPr>
          </w:p>
        </w:tc>
        <w:tc>
          <w:tcPr>
            <w:tcW w:w="2128" w:type="dxa"/>
            <w:gridSpan w:val="2"/>
            <w:vAlign w:val="center"/>
          </w:tcPr>
          <w:p w:rsidR="006647F6" w:rsidRPr="00BB588D" w:rsidRDefault="006647F6">
            <w:pPr>
              <w:spacing w:line="360" w:lineRule="auto"/>
              <w:jc w:val="center"/>
              <w:rPr>
                <w:rFonts w:ascii="新宋体" w:eastAsia="新宋体" w:hAnsi="新宋体"/>
                <w:szCs w:val="21"/>
              </w:rPr>
            </w:pPr>
          </w:p>
        </w:tc>
        <w:tc>
          <w:tcPr>
            <w:tcW w:w="1958" w:type="dxa"/>
            <w:gridSpan w:val="2"/>
            <w:vAlign w:val="center"/>
          </w:tcPr>
          <w:p w:rsidR="006647F6" w:rsidRPr="00BB588D" w:rsidRDefault="006647F6">
            <w:pPr>
              <w:spacing w:line="360" w:lineRule="auto"/>
              <w:jc w:val="center"/>
              <w:rPr>
                <w:rFonts w:ascii="新宋体" w:eastAsia="新宋体" w:hAnsi="新宋体"/>
                <w:szCs w:val="21"/>
              </w:rPr>
            </w:pPr>
          </w:p>
        </w:tc>
        <w:tc>
          <w:tcPr>
            <w:tcW w:w="1452" w:type="dxa"/>
            <w:gridSpan w:val="2"/>
            <w:vAlign w:val="center"/>
          </w:tcPr>
          <w:p w:rsidR="006647F6" w:rsidRPr="00BB588D" w:rsidRDefault="006647F6">
            <w:pPr>
              <w:spacing w:line="360" w:lineRule="auto"/>
              <w:jc w:val="center"/>
              <w:rPr>
                <w:rFonts w:ascii="新宋体" w:eastAsia="新宋体" w:hAnsi="新宋体"/>
                <w:szCs w:val="21"/>
              </w:rPr>
            </w:pPr>
          </w:p>
        </w:tc>
        <w:tc>
          <w:tcPr>
            <w:tcW w:w="1069" w:type="dxa"/>
            <w:gridSpan w:val="2"/>
            <w:vAlign w:val="center"/>
          </w:tcPr>
          <w:p w:rsidR="006647F6" w:rsidRPr="00BB588D" w:rsidRDefault="006647F6">
            <w:pPr>
              <w:spacing w:line="360" w:lineRule="auto"/>
              <w:jc w:val="center"/>
              <w:rPr>
                <w:rFonts w:ascii="新宋体" w:eastAsia="新宋体" w:hAnsi="新宋体"/>
                <w:szCs w:val="21"/>
              </w:rPr>
            </w:pPr>
          </w:p>
        </w:tc>
        <w:tc>
          <w:tcPr>
            <w:tcW w:w="1060" w:type="dxa"/>
            <w:gridSpan w:val="2"/>
            <w:vAlign w:val="center"/>
          </w:tcPr>
          <w:p w:rsidR="006647F6" w:rsidRPr="00BB588D" w:rsidRDefault="006647F6">
            <w:pPr>
              <w:spacing w:line="360" w:lineRule="auto"/>
              <w:jc w:val="center"/>
              <w:rPr>
                <w:rFonts w:ascii="新宋体" w:eastAsia="新宋体" w:hAnsi="新宋体"/>
                <w:szCs w:val="21"/>
              </w:rPr>
            </w:pPr>
          </w:p>
        </w:tc>
      </w:tr>
      <w:tr w:rsidR="006647F6" w:rsidRPr="00BB588D">
        <w:trPr>
          <w:trHeight w:val="142"/>
          <w:jc w:val="center"/>
        </w:trPr>
        <w:tc>
          <w:tcPr>
            <w:tcW w:w="521" w:type="dxa"/>
            <w:vMerge/>
            <w:vAlign w:val="center"/>
          </w:tcPr>
          <w:p w:rsidR="006647F6" w:rsidRPr="00BB588D" w:rsidRDefault="006647F6">
            <w:pPr>
              <w:jc w:val="center"/>
              <w:rPr>
                <w:rFonts w:ascii="新宋体" w:eastAsia="新宋体" w:hAnsi="新宋体"/>
                <w:szCs w:val="21"/>
              </w:rPr>
            </w:pPr>
          </w:p>
        </w:tc>
        <w:tc>
          <w:tcPr>
            <w:tcW w:w="2128" w:type="dxa"/>
            <w:gridSpan w:val="2"/>
            <w:vAlign w:val="center"/>
          </w:tcPr>
          <w:p w:rsidR="006647F6" w:rsidRPr="00BB588D" w:rsidRDefault="006647F6">
            <w:pPr>
              <w:spacing w:line="360" w:lineRule="auto"/>
              <w:jc w:val="center"/>
              <w:rPr>
                <w:rFonts w:ascii="新宋体" w:eastAsia="新宋体" w:hAnsi="新宋体"/>
                <w:szCs w:val="21"/>
              </w:rPr>
            </w:pPr>
          </w:p>
        </w:tc>
        <w:tc>
          <w:tcPr>
            <w:tcW w:w="1958" w:type="dxa"/>
            <w:gridSpan w:val="2"/>
            <w:vAlign w:val="center"/>
          </w:tcPr>
          <w:p w:rsidR="006647F6" w:rsidRPr="00BB588D" w:rsidRDefault="006647F6">
            <w:pPr>
              <w:spacing w:line="360" w:lineRule="auto"/>
              <w:jc w:val="center"/>
              <w:rPr>
                <w:rFonts w:ascii="新宋体" w:eastAsia="新宋体" w:hAnsi="新宋体"/>
                <w:szCs w:val="21"/>
              </w:rPr>
            </w:pPr>
          </w:p>
        </w:tc>
        <w:tc>
          <w:tcPr>
            <w:tcW w:w="1452" w:type="dxa"/>
            <w:gridSpan w:val="2"/>
            <w:vAlign w:val="center"/>
          </w:tcPr>
          <w:p w:rsidR="006647F6" w:rsidRPr="00BB588D" w:rsidRDefault="006647F6">
            <w:pPr>
              <w:spacing w:line="360" w:lineRule="auto"/>
              <w:jc w:val="center"/>
              <w:rPr>
                <w:rFonts w:ascii="新宋体" w:eastAsia="新宋体" w:hAnsi="新宋体"/>
                <w:szCs w:val="21"/>
              </w:rPr>
            </w:pPr>
          </w:p>
        </w:tc>
        <w:tc>
          <w:tcPr>
            <w:tcW w:w="1069" w:type="dxa"/>
            <w:gridSpan w:val="2"/>
            <w:vAlign w:val="center"/>
          </w:tcPr>
          <w:p w:rsidR="006647F6" w:rsidRPr="00BB588D" w:rsidRDefault="006647F6">
            <w:pPr>
              <w:spacing w:line="360" w:lineRule="auto"/>
              <w:jc w:val="center"/>
              <w:rPr>
                <w:rFonts w:ascii="新宋体" w:eastAsia="新宋体" w:hAnsi="新宋体"/>
                <w:szCs w:val="21"/>
              </w:rPr>
            </w:pPr>
          </w:p>
        </w:tc>
        <w:tc>
          <w:tcPr>
            <w:tcW w:w="1060" w:type="dxa"/>
            <w:gridSpan w:val="2"/>
            <w:vAlign w:val="center"/>
          </w:tcPr>
          <w:p w:rsidR="006647F6" w:rsidRPr="00BB588D" w:rsidRDefault="006647F6">
            <w:pPr>
              <w:spacing w:line="360" w:lineRule="auto"/>
              <w:jc w:val="center"/>
              <w:rPr>
                <w:rFonts w:ascii="新宋体" w:eastAsia="新宋体" w:hAnsi="新宋体"/>
                <w:szCs w:val="21"/>
              </w:rPr>
            </w:pPr>
          </w:p>
        </w:tc>
      </w:tr>
      <w:tr w:rsidR="006647F6" w:rsidRPr="00BB588D">
        <w:trPr>
          <w:trHeight w:val="142"/>
          <w:jc w:val="center"/>
        </w:trPr>
        <w:tc>
          <w:tcPr>
            <w:tcW w:w="521" w:type="dxa"/>
            <w:vMerge/>
            <w:vAlign w:val="center"/>
          </w:tcPr>
          <w:p w:rsidR="006647F6" w:rsidRPr="00BB588D" w:rsidRDefault="006647F6">
            <w:pPr>
              <w:jc w:val="center"/>
              <w:rPr>
                <w:rFonts w:ascii="新宋体" w:eastAsia="新宋体" w:hAnsi="新宋体"/>
                <w:szCs w:val="21"/>
              </w:rPr>
            </w:pPr>
          </w:p>
        </w:tc>
        <w:tc>
          <w:tcPr>
            <w:tcW w:w="2128" w:type="dxa"/>
            <w:gridSpan w:val="2"/>
            <w:vAlign w:val="center"/>
          </w:tcPr>
          <w:p w:rsidR="006647F6" w:rsidRPr="00BB588D" w:rsidRDefault="006647F6">
            <w:pPr>
              <w:spacing w:line="360" w:lineRule="auto"/>
              <w:jc w:val="center"/>
              <w:rPr>
                <w:rFonts w:ascii="新宋体" w:eastAsia="新宋体" w:hAnsi="新宋体"/>
                <w:szCs w:val="21"/>
              </w:rPr>
            </w:pPr>
          </w:p>
        </w:tc>
        <w:tc>
          <w:tcPr>
            <w:tcW w:w="1958" w:type="dxa"/>
            <w:gridSpan w:val="2"/>
            <w:vAlign w:val="center"/>
          </w:tcPr>
          <w:p w:rsidR="006647F6" w:rsidRPr="00BB588D" w:rsidRDefault="006647F6">
            <w:pPr>
              <w:spacing w:line="360" w:lineRule="auto"/>
              <w:jc w:val="center"/>
              <w:rPr>
                <w:rFonts w:ascii="新宋体" w:eastAsia="新宋体" w:hAnsi="新宋体"/>
                <w:szCs w:val="21"/>
              </w:rPr>
            </w:pPr>
          </w:p>
        </w:tc>
        <w:tc>
          <w:tcPr>
            <w:tcW w:w="1452" w:type="dxa"/>
            <w:gridSpan w:val="2"/>
            <w:vAlign w:val="center"/>
          </w:tcPr>
          <w:p w:rsidR="006647F6" w:rsidRPr="00BB588D" w:rsidRDefault="006647F6">
            <w:pPr>
              <w:spacing w:line="360" w:lineRule="auto"/>
              <w:jc w:val="center"/>
              <w:rPr>
                <w:rFonts w:ascii="新宋体" w:eastAsia="新宋体" w:hAnsi="新宋体"/>
                <w:szCs w:val="21"/>
              </w:rPr>
            </w:pPr>
          </w:p>
        </w:tc>
        <w:tc>
          <w:tcPr>
            <w:tcW w:w="1069" w:type="dxa"/>
            <w:gridSpan w:val="2"/>
            <w:vAlign w:val="center"/>
          </w:tcPr>
          <w:p w:rsidR="006647F6" w:rsidRPr="00BB588D" w:rsidRDefault="006647F6">
            <w:pPr>
              <w:spacing w:line="360" w:lineRule="auto"/>
              <w:jc w:val="center"/>
              <w:rPr>
                <w:rFonts w:ascii="新宋体" w:eastAsia="新宋体" w:hAnsi="新宋体"/>
                <w:szCs w:val="21"/>
              </w:rPr>
            </w:pPr>
          </w:p>
        </w:tc>
        <w:tc>
          <w:tcPr>
            <w:tcW w:w="1060" w:type="dxa"/>
            <w:gridSpan w:val="2"/>
            <w:vAlign w:val="center"/>
          </w:tcPr>
          <w:p w:rsidR="006647F6" w:rsidRPr="00BB588D" w:rsidRDefault="006647F6">
            <w:pPr>
              <w:spacing w:line="360" w:lineRule="auto"/>
              <w:jc w:val="center"/>
              <w:rPr>
                <w:rFonts w:ascii="新宋体" w:eastAsia="新宋体" w:hAnsi="新宋体"/>
                <w:szCs w:val="21"/>
              </w:rPr>
            </w:pPr>
          </w:p>
        </w:tc>
      </w:tr>
      <w:tr w:rsidR="006647F6" w:rsidRPr="00BB588D">
        <w:trPr>
          <w:trHeight w:val="142"/>
          <w:jc w:val="center"/>
        </w:trPr>
        <w:tc>
          <w:tcPr>
            <w:tcW w:w="521" w:type="dxa"/>
            <w:vMerge/>
            <w:vAlign w:val="center"/>
          </w:tcPr>
          <w:p w:rsidR="006647F6" w:rsidRPr="00BB588D" w:rsidRDefault="006647F6">
            <w:pPr>
              <w:jc w:val="center"/>
              <w:rPr>
                <w:rFonts w:ascii="新宋体" w:eastAsia="新宋体" w:hAnsi="新宋体"/>
                <w:szCs w:val="21"/>
              </w:rPr>
            </w:pPr>
          </w:p>
        </w:tc>
        <w:tc>
          <w:tcPr>
            <w:tcW w:w="2128" w:type="dxa"/>
            <w:gridSpan w:val="2"/>
            <w:vAlign w:val="center"/>
          </w:tcPr>
          <w:p w:rsidR="006647F6" w:rsidRPr="00BB588D" w:rsidRDefault="006647F6">
            <w:pPr>
              <w:spacing w:line="360" w:lineRule="auto"/>
              <w:jc w:val="center"/>
              <w:rPr>
                <w:rFonts w:ascii="新宋体" w:eastAsia="新宋体" w:hAnsi="新宋体"/>
                <w:szCs w:val="21"/>
              </w:rPr>
            </w:pPr>
          </w:p>
        </w:tc>
        <w:tc>
          <w:tcPr>
            <w:tcW w:w="1958" w:type="dxa"/>
            <w:gridSpan w:val="2"/>
            <w:vAlign w:val="center"/>
          </w:tcPr>
          <w:p w:rsidR="006647F6" w:rsidRPr="00BB588D" w:rsidRDefault="006647F6">
            <w:pPr>
              <w:spacing w:line="360" w:lineRule="auto"/>
              <w:jc w:val="center"/>
              <w:rPr>
                <w:rFonts w:ascii="新宋体" w:eastAsia="新宋体" w:hAnsi="新宋体"/>
                <w:szCs w:val="21"/>
              </w:rPr>
            </w:pPr>
          </w:p>
        </w:tc>
        <w:tc>
          <w:tcPr>
            <w:tcW w:w="1452" w:type="dxa"/>
            <w:gridSpan w:val="2"/>
            <w:vAlign w:val="center"/>
          </w:tcPr>
          <w:p w:rsidR="006647F6" w:rsidRPr="00BB588D" w:rsidRDefault="006647F6">
            <w:pPr>
              <w:spacing w:line="360" w:lineRule="auto"/>
              <w:jc w:val="center"/>
              <w:rPr>
                <w:rFonts w:ascii="新宋体" w:eastAsia="新宋体" w:hAnsi="新宋体"/>
                <w:szCs w:val="21"/>
              </w:rPr>
            </w:pPr>
          </w:p>
        </w:tc>
        <w:tc>
          <w:tcPr>
            <w:tcW w:w="1069" w:type="dxa"/>
            <w:gridSpan w:val="2"/>
            <w:vAlign w:val="center"/>
          </w:tcPr>
          <w:p w:rsidR="006647F6" w:rsidRPr="00BB588D" w:rsidRDefault="006647F6">
            <w:pPr>
              <w:spacing w:line="360" w:lineRule="auto"/>
              <w:jc w:val="center"/>
              <w:rPr>
                <w:rFonts w:ascii="新宋体" w:eastAsia="新宋体" w:hAnsi="新宋体"/>
                <w:szCs w:val="21"/>
              </w:rPr>
            </w:pPr>
          </w:p>
        </w:tc>
        <w:tc>
          <w:tcPr>
            <w:tcW w:w="1060" w:type="dxa"/>
            <w:gridSpan w:val="2"/>
            <w:vAlign w:val="center"/>
          </w:tcPr>
          <w:p w:rsidR="006647F6" w:rsidRPr="00BB588D" w:rsidRDefault="006647F6">
            <w:pPr>
              <w:spacing w:line="360" w:lineRule="auto"/>
              <w:jc w:val="center"/>
              <w:rPr>
                <w:rFonts w:ascii="新宋体" w:eastAsia="新宋体" w:hAnsi="新宋体"/>
                <w:szCs w:val="21"/>
              </w:rPr>
            </w:pPr>
          </w:p>
        </w:tc>
      </w:tr>
      <w:tr w:rsidR="006647F6" w:rsidRPr="00BB588D">
        <w:trPr>
          <w:trHeight w:val="631"/>
          <w:jc w:val="center"/>
        </w:trPr>
        <w:tc>
          <w:tcPr>
            <w:tcW w:w="2649" w:type="dxa"/>
            <w:gridSpan w:val="3"/>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竣工验收监督单位</w:t>
            </w:r>
          </w:p>
        </w:tc>
        <w:tc>
          <w:tcPr>
            <w:tcW w:w="1958" w:type="dxa"/>
            <w:gridSpan w:val="2"/>
            <w:vAlign w:val="center"/>
          </w:tcPr>
          <w:p w:rsidR="006647F6" w:rsidRPr="00BB588D" w:rsidRDefault="006647F6">
            <w:pPr>
              <w:jc w:val="center"/>
              <w:rPr>
                <w:rFonts w:ascii="新宋体" w:eastAsia="新宋体" w:hAnsi="新宋体"/>
                <w:szCs w:val="21"/>
              </w:rPr>
            </w:pPr>
          </w:p>
        </w:tc>
        <w:tc>
          <w:tcPr>
            <w:tcW w:w="1452" w:type="dxa"/>
            <w:gridSpan w:val="2"/>
            <w:vAlign w:val="center"/>
          </w:tcPr>
          <w:p w:rsidR="006647F6" w:rsidRPr="00BB588D" w:rsidRDefault="00FF1531">
            <w:pPr>
              <w:jc w:val="center"/>
              <w:rPr>
                <w:rFonts w:ascii="新宋体" w:eastAsia="新宋体" w:hAnsi="新宋体"/>
                <w:szCs w:val="21"/>
              </w:rPr>
            </w:pPr>
            <w:r w:rsidRPr="00BB588D">
              <w:rPr>
                <w:rFonts w:ascii="新宋体" w:eastAsia="新宋体" w:hAnsi="新宋体" w:hint="eastAsia"/>
                <w:szCs w:val="21"/>
              </w:rPr>
              <w:t>参加人员</w:t>
            </w:r>
          </w:p>
        </w:tc>
        <w:tc>
          <w:tcPr>
            <w:tcW w:w="2129" w:type="dxa"/>
            <w:gridSpan w:val="4"/>
            <w:vAlign w:val="center"/>
          </w:tcPr>
          <w:p w:rsidR="006647F6" w:rsidRPr="00BB588D" w:rsidRDefault="006647F6">
            <w:pPr>
              <w:jc w:val="center"/>
              <w:rPr>
                <w:rFonts w:ascii="新宋体" w:eastAsia="新宋体" w:hAnsi="新宋体"/>
                <w:szCs w:val="21"/>
              </w:rPr>
            </w:pPr>
          </w:p>
        </w:tc>
      </w:tr>
    </w:tbl>
    <w:p w:rsidR="006647F6" w:rsidRPr="00BB588D" w:rsidRDefault="00FF1531">
      <w:pPr>
        <w:ind w:firstLineChars="300" w:firstLine="630"/>
        <w:rPr>
          <w:b/>
          <w:szCs w:val="21"/>
        </w:rPr>
      </w:pPr>
      <w:r w:rsidRPr="00BB588D">
        <w:rPr>
          <w:rFonts w:hint="eastAsia"/>
          <w:szCs w:val="21"/>
        </w:rPr>
        <w:t>注：无工程竣工验收报告附页，为不合格工程。</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0"/>
      </w:tblGrid>
      <w:tr w:rsidR="006647F6" w:rsidRPr="00BB588D">
        <w:trPr>
          <w:trHeight w:val="12027"/>
        </w:trPr>
        <w:tc>
          <w:tcPr>
            <w:tcW w:w="9180" w:type="dxa"/>
          </w:tcPr>
          <w:p w:rsidR="006647F6" w:rsidRPr="00BB588D" w:rsidRDefault="006647F6">
            <w:pPr>
              <w:rPr>
                <w:sz w:val="28"/>
                <w:szCs w:val="28"/>
              </w:rPr>
            </w:pPr>
          </w:p>
          <w:p w:rsidR="006647F6" w:rsidRPr="00BB588D" w:rsidRDefault="006647F6">
            <w:pPr>
              <w:rPr>
                <w:sz w:val="28"/>
                <w:szCs w:val="28"/>
              </w:rPr>
            </w:pPr>
          </w:p>
        </w:tc>
      </w:tr>
    </w:tbl>
    <w:p w:rsidR="006647F6" w:rsidRPr="00BB588D" w:rsidRDefault="00FF1531">
      <w:pPr>
        <w:ind w:firstLineChars="150" w:firstLine="315"/>
        <w:rPr>
          <w:rFonts w:ascii="仿宋_GB2312" w:eastAsia="仿宋_GB2312"/>
          <w:kern w:val="0"/>
          <w:sz w:val="28"/>
          <w:szCs w:val="28"/>
        </w:rPr>
      </w:pPr>
      <w:r w:rsidRPr="00BB588D">
        <w:rPr>
          <w:rFonts w:hint="eastAsia"/>
          <w:szCs w:val="21"/>
        </w:rPr>
        <w:t>注：报告须具明基础、结构等主要设施质量状况和质量测试、检测状况；各项性能指标试验情况；工程竣工技术资料准备情况；施工过程中出现的质量问题和整改情况（可另加附页）。</w:t>
      </w:r>
    </w:p>
    <w:p w:rsidR="006647F6" w:rsidRPr="00BB588D" w:rsidRDefault="006647F6"/>
    <w:p w:rsidR="006647F6" w:rsidRPr="00BB588D" w:rsidRDefault="006647F6">
      <w:pPr>
        <w:adjustRightInd w:val="0"/>
        <w:snapToGrid w:val="0"/>
        <w:rPr>
          <w:sz w:val="24"/>
          <w:szCs w:val="24"/>
        </w:rPr>
      </w:pPr>
    </w:p>
    <w:sectPr w:rsidR="006647F6" w:rsidRPr="00BB588D" w:rsidSect="00781C20">
      <w:footerReference w:type="even" r:id="rId8"/>
      <w:footerReference w:type="default" r:id="rId9"/>
      <w:pgSz w:w="11907" w:h="16840"/>
      <w:pgMar w:top="1157" w:right="1179" w:bottom="1157" w:left="1179" w:header="0" w:footer="737" w:gutter="0"/>
      <w:pgNumType w:fmt="numberInDash"/>
      <w:cols w:space="720"/>
      <w:docGrid w:linePitch="291" w:charSpace="-425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48DC" w:rsidRDefault="00AB48DC">
      <w:r>
        <w:separator/>
      </w:r>
    </w:p>
  </w:endnote>
  <w:endnote w:type="continuationSeparator" w:id="1">
    <w:p w:rsidR="00AB48DC" w:rsidRDefault="00AB48D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7F6" w:rsidRDefault="004C0619">
    <w:pPr>
      <w:pStyle w:val="a3"/>
      <w:ind w:firstLineChars="150" w:firstLine="420"/>
      <w:rPr>
        <w:rFonts w:ascii="宋体"/>
        <w:sz w:val="28"/>
      </w:rPr>
    </w:pPr>
    <w:r>
      <w:rPr>
        <w:rFonts w:ascii="宋体" w:hAnsi="宋体"/>
        <w:sz w:val="28"/>
      </w:rPr>
      <w:fldChar w:fldCharType="begin"/>
    </w:r>
    <w:r w:rsidR="00FF1531">
      <w:rPr>
        <w:rFonts w:ascii="宋体" w:hAnsi="宋体"/>
        <w:sz w:val="28"/>
      </w:rPr>
      <w:instrText xml:space="preserve"> PAGE   \* MERGEFORMAT </w:instrText>
    </w:r>
    <w:r>
      <w:rPr>
        <w:rFonts w:ascii="宋体" w:hAnsi="宋体"/>
        <w:sz w:val="28"/>
      </w:rPr>
      <w:fldChar w:fldCharType="separate"/>
    </w:r>
    <w:r w:rsidR="00FF1531">
      <w:rPr>
        <w:rFonts w:ascii="宋体"/>
        <w:sz w:val="28"/>
        <w:lang w:val="zh-CN"/>
      </w:rPr>
      <w:t>-</w:t>
    </w:r>
    <w:r w:rsidR="00FF1531">
      <w:rPr>
        <w:rFonts w:ascii="宋体" w:hAnsi="宋体"/>
        <w:sz w:val="28"/>
      </w:rPr>
      <w:t xml:space="preserve"> 2 -</w:t>
    </w:r>
    <w:r>
      <w:rPr>
        <w:rFonts w:ascii="宋体" w:hAnsi="宋体"/>
        <w:sz w:val="28"/>
      </w:rPr>
      <w:fldChar w:fldCharType="end"/>
    </w:r>
  </w:p>
  <w:p w:rsidR="006647F6" w:rsidRDefault="006647F6">
    <w:pPr>
      <w:pStyle w:val="a3"/>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0701066"/>
      <w:docPartObj>
        <w:docPartGallery w:val="Page Numbers (Bottom of Page)"/>
        <w:docPartUnique/>
      </w:docPartObj>
    </w:sdtPr>
    <w:sdtContent>
      <w:sdt>
        <w:sdtPr>
          <w:id w:val="98381352"/>
          <w:docPartObj>
            <w:docPartGallery w:val="Page Numbers (Top of Page)"/>
            <w:docPartUnique/>
          </w:docPartObj>
        </w:sdtPr>
        <w:sdtContent>
          <w:p w:rsidR="00196270" w:rsidRDefault="004C0619" w:rsidP="00196270">
            <w:pPr>
              <w:pStyle w:val="a3"/>
              <w:jc w:val="center"/>
            </w:pPr>
            <w:r>
              <w:rPr>
                <w:b/>
                <w:bCs/>
                <w:sz w:val="24"/>
                <w:szCs w:val="24"/>
              </w:rPr>
              <w:fldChar w:fldCharType="begin"/>
            </w:r>
            <w:r w:rsidR="00196270">
              <w:rPr>
                <w:b/>
                <w:bCs/>
              </w:rPr>
              <w:instrText>PAGE</w:instrText>
            </w:r>
            <w:r>
              <w:rPr>
                <w:b/>
                <w:bCs/>
                <w:sz w:val="24"/>
                <w:szCs w:val="24"/>
              </w:rPr>
              <w:fldChar w:fldCharType="separate"/>
            </w:r>
            <w:r w:rsidR="00BB588D">
              <w:rPr>
                <w:b/>
                <w:bCs/>
                <w:noProof/>
              </w:rPr>
              <w:t>- 1 -</w:t>
            </w:r>
            <w:r>
              <w:rPr>
                <w:b/>
                <w:bCs/>
                <w:sz w:val="24"/>
                <w:szCs w:val="24"/>
              </w:rPr>
              <w:fldChar w:fldCharType="end"/>
            </w:r>
            <w:r w:rsidR="00196270">
              <w:rPr>
                <w:lang w:val="zh-CN"/>
              </w:rPr>
              <w:t xml:space="preserve">/ </w:t>
            </w:r>
            <w:r>
              <w:rPr>
                <w:b/>
                <w:bCs/>
                <w:sz w:val="24"/>
                <w:szCs w:val="24"/>
              </w:rPr>
              <w:fldChar w:fldCharType="begin"/>
            </w:r>
            <w:r w:rsidR="00196270">
              <w:rPr>
                <w:b/>
                <w:bCs/>
              </w:rPr>
              <w:instrText>NUMPAGES</w:instrText>
            </w:r>
            <w:r>
              <w:rPr>
                <w:b/>
                <w:bCs/>
                <w:sz w:val="24"/>
                <w:szCs w:val="24"/>
              </w:rPr>
              <w:fldChar w:fldCharType="separate"/>
            </w:r>
            <w:r w:rsidR="00BB588D">
              <w:rPr>
                <w:b/>
                <w:bCs/>
                <w:noProof/>
              </w:rPr>
              <w:t>17</w:t>
            </w:r>
            <w:r>
              <w:rPr>
                <w:b/>
                <w:bCs/>
                <w:sz w:val="24"/>
                <w:szCs w:val="24"/>
              </w:rPr>
              <w:fldChar w:fldCharType="end"/>
            </w:r>
          </w:p>
        </w:sdtContent>
      </w:sdt>
    </w:sdtContent>
  </w:sdt>
  <w:p w:rsidR="006647F6" w:rsidRDefault="006647F6">
    <w:pPr>
      <w:pStyle w:val="a3"/>
      <w:jc w:val="center"/>
      <w:rPr>
        <w:sz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48DC" w:rsidRDefault="00AB48DC">
      <w:r>
        <w:separator/>
      </w:r>
    </w:p>
  </w:footnote>
  <w:footnote w:type="continuationSeparator" w:id="1">
    <w:p w:rsidR="00AB48DC" w:rsidRDefault="00AB48D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trackedChanges"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4C15"/>
    <w:rsid w:val="000056EA"/>
    <w:rsid w:val="0001382B"/>
    <w:rsid w:val="00122D7E"/>
    <w:rsid w:val="001236ED"/>
    <w:rsid w:val="00196270"/>
    <w:rsid w:val="001C055C"/>
    <w:rsid w:val="001F55B0"/>
    <w:rsid w:val="00210F3A"/>
    <w:rsid w:val="002962AB"/>
    <w:rsid w:val="002B0CB6"/>
    <w:rsid w:val="002B7AB3"/>
    <w:rsid w:val="00350D97"/>
    <w:rsid w:val="003576A0"/>
    <w:rsid w:val="003D4C15"/>
    <w:rsid w:val="00420DF3"/>
    <w:rsid w:val="004634BA"/>
    <w:rsid w:val="00476C55"/>
    <w:rsid w:val="004C0619"/>
    <w:rsid w:val="004D275A"/>
    <w:rsid w:val="004E3C31"/>
    <w:rsid w:val="005F047A"/>
    <w:rsid w:val="006647F6"/>
    <w:rsid w:val="00730685"/>
    <w:rsid w:val="007450D7"/>
    <w:rsid w:val="00781C20"/>
    <w:rsid w:val="00921B43"/>
    <w:rsid w:val="0092331E"/>
    <w:rsid w:val="009A6D3E"/>
    <w:rsid w:val="009F680A"/>
    <w:rsid w:val="00A03314"/>
    <w:rsid w:val="00A10208"/>
    <w:rsid w:val="00A5131F"/>
    <w:rsid w:val="00A67E43"/>
    <w:rsid w:val="00A71F8C"/>
    <w:rsid w:val="00A95BDC"/>
    <w:rsid w:val="00AB48DC"/>
    <w:rsid w:val="00B9321E"/>
    <w:rsid w:val="00BA5597"/>
    <w:rsid w:val="00BB588D"/>
    <w:rsid w:val="00C038E0"/>
    <w:rsid w:val="00C213D6"/>
    <w:rsid w:val="00CA7D8A"/>
    <w:rsid w:val="00D02748"/>
    <w:rsid w:val="00D6059D"/>
    <w:rsid w:val="00EB1120"/>
    <w:rsid w:val="00ED2FE0"/>
    <w:rsid w:val="00F07C1C"/>
    <w:rsid w:val="00F56516"/>
    <w:rsid w:val="00FC3494"/>
    <w:rsid w:val="00FD5303"/>
    <w:rsid w:val="00FF06F2"/>
    <w:rsid w:val="00FF1531"/>
    <w:rsid w:val="3AD478C5"/>
    <w:rsid w:val="3E3313A4"/>
    <w:rsid w:val="3EF325CD"/>
    <w:rsid w:val="419E3392"/>
    <w:rsid w:val="452233DF"/>
    <w:rsid w:val="4B8670A1"/>
    <w:rsid w:val="5AAF57BB"/>
    <w:rsid w:val="66EE35CD"/>
    <w:rsid w:val="76B64F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C20"/>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81C20"/>
    <w:pPr>
      <w:tabs>
        <w:tab w:val="center" w:pos="4153"/>
        <w:tab w:val="right" w:pos="8306"/>
      </w:tabs>
      <w:snapToGrid w:val="0"/>
      <w:jc w:val="left"/>
    </w:pPr>
    <w:rPr>
      <w:rFonts w:ascii="Calibri" w:hAnsi="Calibri"/>
      <w:kern w:val="0"/>
      <w:sz w:val="18"/>
    </w:rPr>
  </w:style>
  <w:style w:type="paragraph" w:styleId="a4">
    <w:name w:val="header"/>
    <w:basedOn w:val="a"/>
    <w:link w:val="Char0"/>
    <w:uiPriority w:val="99"/>
    <w:rsid w:val="00781C20"/>
    <w:pPr>
      <w:pBdr>
        <w:bottom w:val="single" w:sz="6" w:space="1" w:color="auto"/>
      </w:pBdr>
      <w:tabs>
        <w:tab w:val="center" w:pos="4153"/>
        <w:tab w:val="right" w:pos="8306"/>
      </w:tabs>
      <w:snapToGrid w:val="0"/>
      <w:jc w:val="center"/>
    </w:pPr>
    <w:rPr>
      <w:sz w:val="18"/>
      <w:szCs w:val="18"/>
    </w:rPr>
  </w:style>
  <w:style w:type="character" w:customStyle="1" w:styleId="Char">
    <w:name w:val="页脚 Char"/>
    <w:basedOn w:val="a0"/>
    <w:link w:val="a3"/>
    <w:uiPriority w:val="99"/>
    <w:locked/>
    <w:rsid w:val="00781C20"/>
    <w:rPr>
      <w:sz w:val="18"/>
    </w:rPr>
  </w:style>
  <w:style w:type="character" w:customStyle="1" w:styleId="Char0">
    <w:name w:val="页眉 Char"/>
    <w:basedOn w:val="a0"/>
    <w:link w:val="a4"/>
    <w:uiPriority w:val="99"/>
    <w:locked/>
    <w:rsid w:val="00781C20"/>
    <w:rPr>
      <w:rFonts w:ascii="Times New Roman" w:eastAsia="宋体" w:hAnsi="Times New Roman" w:cs="Times New Roman"/>
      <w:sz w:val="18"/>
      <w:szCs w:val="18"/>
    </w:rPr>
  </w:style>
  <w:style w:type="character" w:customStyle="1" w:styleId="Char1">
    <w:name w:val="页脚 Char1"/>
    <w:basedOn w:val="a0"/>
    <w:uiPriority w:val="99"/>
    <w:semiHidden/>
    <w:qFormat/>
    <w:rsid w:val="00781C20"/>
    <w:rPr>
      <w:rFonts w:ascii="Times New Roman" w:eastAsia="宋体" w:hAnsi="Times New Roman" w:cs="Times New Roman"/>
      <w:sz w:val="18"/>
      <w:szCs w:val="18"/>
    </w:rPr>
  </w:style>
  <w:style w:type="paragraph" w:styleId="a5">
    <w:name w:val="Balloon Text"/>
    <w:basedOn w:val="a"/>
    <w:link w:val="Char2"/>
    <w:uiPriority w:val="99"/>
    <w:semiHidden/>
    <w:unhideWhenUsed/>
    <w:rsid w:val="00196270"/>
    <w:rPr>
      <w:sz w:val="18"/>
      <w:szCs w:val="18"/>
    </w:rPr>
  </w:style>
  <w:style w:type="character" w:customStyle="1" w:styleId="Char2">
    <w:name w:val="批注框文本 Char"/>
    <w:basedOn w:val="a0"/>
    <w:link w:val="a5"/>
    <w:uiPriority w:val="99"/>
    <w:semiHidden/>
    <w:rsid w:val="00196270"/>
    <w:rPr>
      <w:rFonts w:ascii="Times New Roman"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rFonts w:ascii="Calibri" w:hAnsi="Calibri"/>
      <w:kern w:val="0"/>
      <w:sz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character" w:customStyle="1" w:styleId="Char">
    <w:name w:val="页脚 Char"/>
    <w:basedOn w:val="a0"/>
    <w:link w:val="a3"/>
    <w:uiPriority w:val="99"/>
    <w:locked/>
    <w:rPr>
      <w:sz w:val="18"/>
    </w:rPr>
  </w:style>
  <w:style w:type="character" w:customStyle="1" w:styleId="Char0">
    <w:name w:val="页眉 Char"/>
    <w:basedOn w:val="a0"/>
    <w:link w:val="a4"/>
    <w:uiPriority w:val="99"/>
    <w:locked/>
    <w:rPr>
      <w:rFonts w:ascii="Times New Roman" w:eastAsia="宋体" w:hAnsi="Times New Roman" w:cs="Times New Roman"/>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paragraph" w:styleId="a5">
    <w:name w:val="Balloon Text"/>
    <w:basedOn w:val="a"/>
    <w:link w:val="Char2"/>
    <w:uiPriority w:val="99"/>
    <w:semiHidden/>
    <w:unhideWhenUsed/>
    <w:rsid w:val="00196270"/>
    <w:rPr>
      <w:sz w:val="18"/>
      <w:szCs w:val="18"/>
    </w:rPr>
  </w:style>
  <w:style w:type="character" w:customStyle="1" w:styleId="Char2">
    <w:name w:val="批注框文本 Char"/>
    <w:basedOn w:val="a0"/>
    <w:link w:val="a5"/>
    <w:uiPriority w:val="99"/>
    <w:semiHidden/>
    <w:rsid w:val="00196270"/>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BFC9F0-C61B-4461-9D8E-9C09F30EA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Pages>
  <Words>1108</Words>
  <Characters>6320</Characters>
  <Application>Microsoft Office Word</Application>
  <DocSecurity>0</DocSecurity>
  <Lines>52</Lines>
  <Paragraphs>14</Paragraphs>
  <ScaleCrop>false</ScaleCrop>
  <Company>xiaoniu</Company>
  <LinksUpToDate>false</LinksUpToDate>
  <CharactersWithSpaces>7414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乐山师范学院维修工程管理办法（修订）</dc:title>
  <dc:creator>贾洪鉴</dc:creator>
  <cp:lastModifiedBy>User</cp:lastModifiedBy>
  <cp:revision>5</cp:revision>
  <cp:lastPrinted>2017-05-15T08:28:00Z</cp:lastPrinted>
  <dcterms:created xsi:type="dcterms:W3CDTF">2017-09-13T04:00:00Z</dcterms:created>
  <dcterms:modified xsi:type="dcterms:W3CDTF">2017-09-13T07:20:00Z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